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145"/>
      </w:tblGrid>
      <w:tr w:rsidR="00511D4F" w:rsidRPr="00511D4F" w:rsidTr="00E323C5">
        <w:trPr>
          <w:trHeight w:val="1530"/>
        </w:trPr>
        <w:tc>
          <w:tcPr>
            <w:tcW w:w="6145" w:type="dxa"/>
            <w:vAlign w:val="center"/>
          </w:tcPr>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bookmarkStart w:id="0" w:name="_GoBack"/>
            <w:bookmarkEnd w:id="0"/>
            <w:r w:rsidRPr="00511D4F">
              <w:rPr>
                <w:rFonts w:ascii="ＭＳ 明朝" w:eastAsia="ＭＳ ゴシック" w:cs="ＭＳ ゴシック" w:hint="eastAsia"/>
                <w:color w:val="000000"/>
                <w:kern w:val="0"/>
                <w:sz w:val="36"/>
                <w:szCs w:val="36"/>
              </w:rPr>
              <w:t>平成２９年度（２０１７年度）</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511D4F">
              <w:rPr>
                <w:rFonts w:ascii="ＭＳ 明朝" w:eastAsia="ＭＳ ゴシック" w:cs="ＭＳ ゴシック" w:hint="eastAsia"/>
                <w:color w:val="000000"/>
                <w:kern w:val="0"/>
                <w:sz w:val="30"/>
                <w:szCs w:val="30"/>
              </w:rPr>
              <w:t>社会福祉法人　いなほ福祉会</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511D4F">
              <w:rPr>
                <w:rFonts w:ascii="ＭＳ 明朝" w:eastAsia="ＭＳ ゴシック" w:cs="ＭＳ ゴシック" w:hint="eastAsia"/>
                <w:color w:val="000000"/>
                <w:kern w:val="0"/>
                <w:sz w:val="40"/>
                <w:szCs w:val="40"/>
              </w:rPr>
              <w:t>平見ハイツ</w:t>
            </w:r>
            <w:r w:rsidR="00E323C5">
              <w:rPr>
                <w:rFonts w:ascii="ＭＳ 明朝" w:eastAsia="ＭＳ ゴシック" w:cs="ＭＳ ゴシック" w:hint="eastAsia"/>
                <w:color w:val="000000"/>
                <w:kern w:val="0"/>
                <w:sz w:val="40"/>
                <w:szCs w:val="40"/>
              </w:rPr>
              <w:t xml:space="preserve">　</w:t>
            </w:r>
            <w:r w:rsidRPr="00511D4F">
              <w:rPr>
                <w:rFonts w:ascii="ＭＳ 明朝" w:eastAsia="ＭＳ ゴシック" w:cs="ＭＳ ゴシック" w:hint="eastAsia"/>
                <w:color w:val="000000"/>
                <w:kern w:val="0"/>
                <w:sz w:val="40"/>
                <w:szCs w:val="40"/>
              </w:rPr>
              <w:t>事業計画</w:t>
            </w:r>
          </w:p>
        </w:tc>
      </w:tr>
    </w:tbl>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１．基本方針</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障害のある人が、生活全般に渡り自立した生活が送れる支援を行います。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障害のある人の人格及び人権</w:t>
      </w:r>
      <w:r w:rsidR="00A9256B">
        <w:rPr>
          <w:rFonts w:ascii="Times New Roman" w:eastAsia="ＭＳ 明朝" w:hAnsi="Times New Roman" w:cs="ＭＳ 明朝" w:hint="eastAsia"/>
          <w:color w:val="000000"/>
          <w:kern w:val="0"/>
          <w:szCs w:val="24"/>
        </w:rPr>
        <w:t>を尊重した支援を基本とし、支援者と障害のある人が共に育ち合える関係</w:t>
      </w:r>
      <w:r w:rsidRPr="00511D4F">
        <w:rPr>
          <w:rFonts w:ascii="Times New Roman" w:eastAsia="ＭＳ 明朝" w:hAnsi="Times New Roman" w:cs="ＭＳ 明朝" w:hint="eastAsia"/>
          <w:color w:val="000000"/>
          <w:kern w:val="0"/>
          <w:szCs w:val="24"/>
        </w:rPr>
        <w:t>を築くことを目指します。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２．重点目標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511D4F" w:rsidRPr="00511D4F" w:rsidRDefault="00511D4F" w:rsidP="00511D4F">
      <w:pPr>
        <w:overflowPunct w:val="0"/>
        <w:adjustRightInd w:val="0"/>
        <w:ind w:left="720" w:hangingChars="300" w:hanging="72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１．入</w:t>
      </w:r>
      <w:r>
        <w:rPr>
          <w:rFonts w:ascii="Times New Roman" w:eastAsia="ＭＳ 明朝" w:hAnsi="Times New Roman" w:cs="ＭＳ 明朝" w:hint="eastAsia"/>
          <w:color w:val="000000"/>
          <w:kern w:val="0"/>
          <w:szCs w:val="24"/>
        </w:rPr>
        <w:t>居者の希望を引き出し、ハイツにおいて豊かな生活が送れるよう努め</w:t>
      </w:r>
      <w:r w:rsidRPr="00511D4F">
        <w:rPr>
          <w:rFonts w:ascii="Times New Roman" w:eastAsia="ＭＳ 明朝" w:hAnsi="Times New Roman" w:cs="ＭＳ 明朝" w:hint="eastAsia"/>
          <w:color w:val="000000"/>
          <w:kern w:val="0"/>
          <w:szCs w:val="24"/>
        </w:rPr>
        <w:t>す。</w:t>
      </w:r>
    </w:p>
    <w:p w:rsidR="00511D4F" w:rsidRDefault="00511D4F" w:rsidP="00511D4F">
      <w:pPr>
        <w:overflowPunct w:val="0"/>
        <w:adjustRightInd w:val="0"/>
        <w:textAlignment w:val="baseline"/>
        <w:rPr>
          <w:rFonts w:ascii="Times New Roman" w:eastAsia="ＭＳ 明朝" w:hAnsi="Times New Roman" w:cs="ＭＳ 明朝"/>
          <w:color w:val="000000"/>
          <w:kern w:val="0"/>
          <w:szCs w:val="24"/>
        </w:rPr>
      </w:pPr>
    </w:p>
    <w:p w:rsidR="00511D4F" w:rsidRPr="00511D4F" w:rsidRDefault="00511D4F" w:rsidP="00511D4F">
      <w:pPr>
        <w:overflowPunct w:val="0"/>
        <w:adjustRightInd w:val="0"/>
        <w:ind w:left="720" w:hangingChars="300" w:hanging="72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２．体重測定や検温など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実施し、</w:t>
      </w:r>
      <w:r w:rsidRPr="00511D4F">
        <w:rPr>
          <w:rFonts w:ascii="Times New Roman" w:eastAsia="ＭＳ 明朝" w:hAnsi="Times New Roman" w:cs="ＭＳ 明朝" w:hint="eastAsia"/>
          <w:color w:val="000000"/>
          <w:kern w:val="0"/>
          <w:szCs w:val="24"/>
        </w:rPr>
        <w:t>体調変化</w:t>
      </w:r>
      <w:r w:rsidR="004F4E17">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把握</w:t>
      </w:r>
      <w:r w:rsidR="004F4E17">
        <w:rPr>
          <w:rFonts w:ascii="Times New Roman" w:eastAsia="ＭＳ 明朝" w:hAnsi="Times New Roman" w:cs="ＭＳ 明朝" w:hint="eastAsia"/>
          <w:color w:val="000000"/>
          <w:kern w:val="0"/>
          <w:szCs w:val="24"/>
        </w:rPr>
        <w:t>し</w:t>
      </w:r>
      <w:r w:rsidRPr="00511D4F">
        <w:rPr>
          <w:rFonts w:ascii="Times New Roman" w:eastAsia="ＭＳ 明朝" w:hAnsi="Times New Roman" w:cs="ＭＳ 明朝" w:hint="eastAsia"/>
          <w:color w:val="000000"/>
          <w:kern w:val="0"/>
          <w:szCs w:val="24"/>
        </w:rPr>
        <w:t>、症状</w:t>
      </w:r>
      <w:r w:rsidR="00CA426C">
        <w:rPr>
          <w:rFonts w:ascii="Times New Roman" w:eastAsia="ＭＳ 明朝" w:hAnsi="Times New Roman" w:cs="ＭＳ 明朝" w:hint="eastAsia"/>
          <w:color w:val="000000"/>
          <w:kern w:val="0"/>
          <w:szCs w:val="24"/>
        </w:rPr>
        <w:t>に</w:t>
      </w:r>
      <w:r w:rsidR="00CA426C">
        <w:rPr>
          <w:rFonts w:ascii="Times New Roman" w:eastAsia="ＭＳ 明朝" w:hAnsi="Times New Roman" w:cs="ＭＳ 明朝"/>
          <w:color w:val="000000"/>
          <w:kern w:val="0"/>
          <w:szCs w:val="24"/>
        </w:rPr>
        <w:t>よっては</w:t>
      </w:r>
      <w:r w:rsidR="00CA426C">
        <w:rPr>
          <w:rFonts w:ascii="Times New Roman" w:eastAsia="ＭＳ 明朝" w:hAnsi="Times New Roman" w:cs="ＭＳ 明朝" w:hint="eastAsia"/>
          <w:color w:val="000000"/>
          <w:kern w:val="0"/>
          <w:szCs w:val="24"/>
        </w:rPr>
        <w:t>早期に</w:t>
      </w:r>
      <w:r w:rsidRPr="00511D4F">
        <w:rPr>
          <w:rFonts w:ascii="Times New Roman" w:eastAsia="ＭＳ 明朝" w:hAnsi="Times New Roman" w:cs="ＭＳ 明朝" w:hint="eastAsia"/>
          <w:color w:val="000000"/>
          <w:kern w:val="0"/>
          <w:szCs w:val="24"/>
        </w:rPr>
        <w:t>通院同行を行い健康</w:t>
      </w:r>
      <w:r>
        <w:rPr>
          <w:rFonts w:ascii="Times New Roman" w:eastAsia="ＭＳ 明朝" w:hAnsi="Times New Roman" w:cs="ＭＳ 明朝" w:hint="eastAsia"/>
          <w:color w:val="000000"/>
          <w:kern w:val="0"/>
          <w:szCs w:val="24"/>
        </w:rPr>
        <w:t>保持に</w:t>
      </w:r>
      <w:r w:rsidRPr="00511D4F">
        <w:rPr>
          <w:rFonts w:ascii="Times New Roman" w:eastAsia="ＭＳ 明朝" w:hAnsi="Times New Roman" w:cs="ＭＳ 明朝" w:hint="eastAsia"/>
          <w:color w:val="000000"/>
          <w:kern w:val="0"/>
          <w:szCs w:val="24"/>
        </w:rPr>
        <w:t>努めます。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３．入居者同士の交流や関係づくりができる工夫を行います。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４．研修や学習をとおし、支援者の資質向上に努めます。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３．利用（入居）定員</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定員１０名　　現員１０名　（男性　５名・女性　５名）</w:t>
      </w:r>
    </w:p>
    <w:p w:rsidR="00511D4F" w:rsidRDefault="00511D4F" w:rsidP="00511D4F">
      <w:pPr>
        <w:overflowPunct w:val="0"/>
        <w:adjustRightInd w:val="0"/>
        <w:textAlignment w:val="baseline"/>
        <w:rPr>
          <w:rFonts w:ascii="ＭＳ 明朝" w:eastAsia="ＭＳ 明朝"/>
          <w:color w:val="000000"/>
          <w:kern w:val="0"/>
          <w:szCs w:val="24"/>
        </w:rPr>
      </w:pPr>
    </w:p>
    <w:p w:rsidR="00AA156F" w:rsidRDefault="00AA156F" w:rsidP="00511D4F">
      <w:pPr>
        <w:overflowPunct w:val="0"/>
        <w:adjustRightInd w:val="0"/>
        <w:textAlignment w:val="baseline"/>
        <w:rPr>
          <w:rFonts w:ascii="ＭＳ 明朝" w:eastAsia="ＭＳ 明朝"/>
          <w:color w:val="000000"/>
          <w:kern w:val="0"/>
          <w:szCs w:val="24"/>
        </w:rPr>
      </w:pPr>
    </w:p>
    <w:p w:rsidR="00E323C5" w:rsidRDefault="00E323C5" w:rsidP="00511D4F">
      <w:pPr>
        <w:overflowPunct w:val="0"/>
        <w:adjustRightInd w:val="0"/>
        <w:textAlignment w:val="baseline"/>
        <w:rPr>
          <w:rFonts w:ascii="ＭＳ 明朝" w:eastAsia="ＭＳ 明朝"/>
          <w:color w:val="000000"/>
          <w:kern w:val="0"/>
          <w:szCs w:val="24"/>
        </w:rPr>
      </w:pPr>
    </w:p>
    <w:p w:rsidR="00E323C5" w:rsidRPr="00511D4F" w:rsidRDefault="00E323C5"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spacing w:line="294" w:lineRule="exact"/>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４．職員体制</w:t>
      </w:r>
    </w:p>
    <w:tbl>
      <w:tblPr>
        <w:tblpPr w:leftFromText="142" w:rightFromText="142" w:vertAnchor="page" w:horzAnchor="margin" w:tblpY="2431"/>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3"/>
        <w:gridCol w:w="1481"/>
        <w:gridCol w:w="2488"/>
      </w:tblGrid>
      <w:tr w:rsidR="00E323C5" w:rsidRPr="00511D4F" w:rsidTr="00E323C5">
        <w:trPr>
          <w:trHeight w:val="7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職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種</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人</w:t>
            </w:r>
            <w:r>
              <w:rPr>
                <w:rFonts w:ascii="Times New Roman" w:eastAsia="ＭＳ 明朝" w:hAnsi="Times New Roman" w:cs="ＭＳ 明朝" w:hint="eastAsia"/>
                <w:color w:val="000000"/>
                <w:kern w:val="0"/>
                <w:szCs w:val="24"/>
              </w:rPr>
              <w:t xml:space="preserve">　</w:t>
            </w:r>
            <w:r w:rsidRPr="00511D4F">
              <w:rPr>
                <w:rFonts w:ascii="Times New Roman" w:eastAsia="ＭＳ 明朝" w:hAnsi="Times New Roman" w:cs="ＭＳ 明朝" w:hint="eastAsia"/>
                <w:color w:val="000000"/>
                <w:kern w:val="0"/>
                <w:szCs w:val="24"/>
              </w:rPr>
              <w:t>員</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業務概要</w:t>
            </w:r>
          </w:p>
        </w:tc>
      </w:tr>
      <w:tr w:rsidR="00E323C5" w:rsidRPr="00511D4F" w:rsidTr="00E323C5">
        <w:trPr>
          <w:trHeight w:val="105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従業者及び業務の管理その他の管理を一元的に行う。</w:t>
            </w:r>
          </w:p>
        </w:tc>
      </w:tr>
      <w:tr w:rsidR="00E323C5" w:rsidRPr="00511D4F" w:rsidTr="00E323C5">
        <w:trPr>
          <w:trHeight w:val="28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・サービス管理責任者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個別支援計画の策定</w:t>
            </w:r>
          </w:p>
        </w:tc>
      </w:tr>
      <w:tr w:rsidR="00E323C5" w:rsidRPr="00511D4F" w:rsidTr="00CB21C2">
        <w:trPr>
          <w:trHeight w:val="872"/>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・生活支援員</w:t>
            </w:r>
            <w:r>
              <w:rPr>
                <w:rFonts w:ascii="Times New Roman" w:eastAsia="ＭＳ 明朝" w:hAnsi="Times New Roman" w:cs="Times New Roman"/>
                <w:color w:val="000000"/>
                <w:kern w:val="0"/>
                <w:szCs w:val="24"/>
              </w:rPr>
              <w:t xml:space="preserve">      </w:t>
            </w:r>
            <w:r>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（常勤・兼務）</w:t>
            </w:r>
          </w:p>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１名</w:t>
            </w:r>
          </w:p>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４名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食事や入浴、排せつ等の介助を行う。</w:t>
            </w:r>
          </w:p>
        </w:tc>
      </w:tr>
      <w:tr w:rsidR="00E323C5" w:rsidRPr="00511D4F" w:rsidTr="00CB21C2">
        <w:trPr>
          <w:trHeight w:val="1190"/>
        </w:trPr>
        <w:tc>
          <w:tcPr>
            <w:tcW w:w="4663" w:type="dxa"/>
            <w:tcBorders>
              <w:top w:val="single" w:sz="12" w:space="0" w:color="000000"/>
              <w:left w:val="single" w:sz="12" w:space="0" w:color="000000"/>
              <w:bottom w:val="single" w:sz="12" w:space="0" w:color="000000"/>
              <w:right w:val="single" w:sz="12" w:space="0" w:color="000000"/>
            </w:tcBorders>
            <w:vAlign w:val="center"/>
          </w:tcPr>
          <w:p w:rsidR="00E323C5" w:rsidRPr="00511D4F" w:rsidRDefault="00E323C5" w:rsidP="00CB21C2">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・世話人（調理</w:t>
            </w:r>
            <w:r>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p w:rsidR="00E323C5" w:rsidRPr="00511D4F" w:rsidRDefault="00BF5197" w:rsidP="00BF5197">
            <w:pPr>
              <w:suppressAutoHyphens/>
              <w:kinsoku w:val="0"/>
              <w:wordWrap w:val="0"/>
              <w:overflowPunct w:val="0"/>
              <w:autoSpaceDE w:val="0"/>
              <w:autoSpaceDN w:val="0"/>
              <w:adjustRightInd w:val="0"/>
              <w:spacing w:line="348" w:lineRule="atLeast"/>
              <w:ind w:firstLineChars="400" w:firstLine="960"/>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（日勤</w:t>
            </w:r>
            <w:r w:rsidR="00E323C5" w:rsidRPr="00511D4F">
              <w:rPr>
                <w:rFonts w:ascii="Times New Roman" w:eastAsia="ＭＳ 明朝" w:hAnsi="Times New Roman" w:cs="ＭＳ 明朝" w:hint="eastAsia"/>
                <w:color w:val="000000"/>
                <w:kern w:val="0"/>
                <w:szCs w:val="24"/>
              </w:rPr>
              <w:t>・夜勤）</w:t>
            </w:r>
            <w:r w:rsidR="00E323C5">
              <w:rPr>
                <w:rFonts w:ascii="Times New Roman" w:eastAsia="ＭＳ 明朝" w:hAnsi="Times New Roman" w:cs="ＭＳ 明朝" w:hint="eastAsia"/>
                <w:color w:val="000000"/>
                <w:kern w:val="0"/>
                <w:szCs w:val="24"/>
              </w:rPr>
              <w:t>（</w:t>
            </w:r>
            <w:r w:rsidR="00E323C5" w:rsidRPr="00511D4F">
              <w:rPr>
                <w:rFonts w:ascii="Times New Roman" w:eastAsia="ＭＳ 明朝" w:hAnsi="Times New Roman" w:cs="ＭＳ 明朝" w:hint="eastAsia"/>
                <w:color w:val="000000"/>
                <w:kern w:val="0"/>
                <w:szCs w:val="24"/>
              </w:rPr>
              <w:t>非常勤・専従）</w:t>
            </w:r>
          </w:p>
          <w:p w:rsidR="00E323C5" w:rsidRPr="00511D4F" w:rsidRDefault="00E323C5" w:rsidP="00CB21C2">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p>
        </w:tc>
        <w:tc>
          <w:tcPr>
            <w:tcW w:w="1481" w:type="dxa"/>
            <w:tcBorders>
              <w:top w:val="single" w:sz="12" w:space="0" w:color="000000"/>
              <w:left w:val="single" w:sz="12" w:space="0" w:color="000000"/>
              <w:bottom w:val="single" w:sz="12" w:space="0" w:color="000000"/>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２名</w:t>
            </w:r>
          </w:p>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７名</w:t>
            </w:r>
          </w:p>
        </w:tc>
        <w:tc>
          <w:tcPr>
            <w:tcW w:w="2488" w:type="dxa"/>
            <w:tcBorders>
              <w:top w:val="single" w:sz="12" w:space="0" w:color="000000"/>
              <w:left w:val="single" w:sz="12" w:space="0" w:color="000000"/>
              <w:bottom w:val="single" w:sz="12" w:space="0" w:color="000000"/>
              <w:right w:val="single" w:sz="12" w:space="0" w:color="000000"/>
            </w:tcBorders>
          </w:tcPr>
          <w:p w:rsidR="00E323C5" w:rsidRPr="00511D4F" w:rsidRDefault="00E323C5" w:rsidP="00CB21C2">
            <w:pPr>
              <w:suppressAutoHyphens/>
              <w:kinsoku w:val="0"/>
              <w:wordWrap w:val="0"/>
              <w:overflowPunct w:val="0"/>
              <w:autoSpaceDE w:val="0"/>
              <w:autoSpaceDN w:val="0"/>
              <w:adjustRightInd w:val="0"/>
              <w:spacing w:line="348" w:lineRule="atLeast"/>
              <w:jc w:val="lef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食事の提供や生活上の相談等、日常生活の適切な支援を行う</w:t>
            </w:r>
          </w:p>
        </w:tc>
      </w:tr>
    </w:tbl>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0B529C" w:rsidRDefault="000B529C"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E44718" w:rsidRDefault="00511D4F" w:rsidP="00CB21C2">
      <w:pPr>
        <w:overflowPunct w:val="0"/>
        <w:adjustRightInd w:val="0"/>
        <w:spacing w:line="294" w:lineRule="exact"/>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５．職員勤務体制</w:t>
      </w:r>
      <w:r w:rsidR="00AA156F">
        <w:rPr>
          <w:rFonts w:ascii="ＭＳ 明朝" w:eastAsia="ＭＳ 明朝" w:hint="eastAsia"/>
          <w:color w:val="000000"/>
          <w:kern w:val="0"/>
          <w:szCs w:val="24"/>
        </w:rPr>
        <w:t xml:space="preserve">   </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4"/>
        <w:gridCol w:w="3252"/>
        <w:gridCol w:w="2398"/>
      </w:tblGrid>
      <w:tr w:rsidR="006C263E" w:rsidTr="00A9256B">
        <w:tc>
          <w:tcPr>
            <w:tcW w:w="2831" w:type="dxa"/>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sidR="004F4E17">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60" w:type="dxa"/>
            <w:vAlign w:val="center"/>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w:t>
            </w:r>
            <w:r>
              <w:rPr>
                <w:rFonts w:ascii="ＭＳ 明朝" w:eastAsia="ＭＳ 明朝"/>
                <w:color w:val="000000"/>
                <w:kern w:val="0"/>
                <w:szCs w:val="24"/>
              </w:rPr>
              <w:t>時間</w:t>
            </w:r>
          </w:p>
        </w:tc>
        <w:tc>
          <w:tcPr>
            <w:tcW w:w="2403" w:type="dxa"/>
            <w:vAlign w:val="center"/>
          </w:tcPr>
          <w:p w:rsidR="006C263E"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60" w:type="dxa"/>
            <w:vMerge w:val="restart"/>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月曜日</w:t>
            </w:r>
            <w:r>
              <w:rPr>
                <w:rFonts w:ascii="ＭＳ 明朝" w:eastAsia="ＭＳ 明朝"/>
                <w:color w:val="000000"/>
                <w:kern w:val="0"/>
                <w:szCs w:val="24"/>
              </w:rPr>
              <w:t>～金</w:t>
            </w:r>
            <w:r>
              <w:rPr>
                <w:rFonts w:ascii="ＭＳ 明朝" w:eastAsia="ＭＳ 明朝" w:hint="eastAsia"/>
                <w:color w:val="000000"/>
                <w:kern w:val="0"/>
                <w:szCs w:val="24"/>
              </w:rPr>
              <w:t>曜日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w:t>
            </w:r>
            <w:r>
              <w:rPr>
                <w:rFonts w:ascii="ＭＳ 明朝" w:eastAsia="ＭＳ 明朝"/>
                <w:color w:val="000000"/>
                <w:kern w:val="0"/>
                <w:szCs w:val="24"/>
              </w:rPr>
              <w:t>生活支援員兼務</w:t>
            </w:r>
            <w:r>
              <w:rPr>
                <w:rFonts w:ascii="ＭＳ 明朝" w:eastAsia="ＭＳ 明朝" w:hint="eastAsia"/>
                <w:color w:val="000000"/>
                <w:kern w:val="0"/>
                <w:szCs w:val="24"/>
              </w:rPr>
              <w:t>）</w:t>
            </w:r>
          </w:p>
        </w:tc>
        <w:tc>
          <w:tcPr>
            <w:tcW w:w="3260" w:type="dxa"/>
            <w:vMerge/>
          </w:tcPr>
          <w:p w:rsidR="004F4E17" w:rsidRDefault="004F4E17" w:rsidP="00CB21C2">
            <w:pPr>
              <w:overflowPunct w:val="0"/>
              <w:adjustRightInd w:val="0"/>
              <w:spacing w:line="480" w:lineRule="auto"/>
              <w:textAlignment w:val="baseline"/>
              <w:rPr>
                <w:rFonts w:ascii="ＭＳ 明朝" w:eastAsia="ＭＳ 明朝"/>
                <w:color w:val="000000"/>
                <w:kern w:val="0"/>
                <w:szCs w:val="24"/>
              </w:rPr>
            </w:pPr>
          </w:p>
        </w:tc>
        <w:tc>
          <w:tcPr>
            <w:tcW w:w="2403" w:type="dxa"/>
            <w:vMerge/>
          </w:tcPr>
          <w:p w:rsidR="004F4E17" w:rsidRDefault="004F4E17" w:rsidP="00CB21C2">
            <w:pPr>
              <w:overflowPunct w:val="0"/>
              <w:adjustRightInd w:val="0"/>
              <w:spacing w:line="360" w:lineRule="auto"/>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（調理員）</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３６５日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w:t>
            </w:r>
            <w:r>
              <w:rPr>
                <w:rFonts w:ascii="ＭＳ 明朝" w:eastAsia="ＭＳ 明朝" w:hint="eastAsia"/>
                <w:color w:val="000000"/>
                <w:kern w:val="0"/>
                <w:szCs w:val="24"/>
              </w:rPr>
              <w:t>遅出</w:t>
            </w:r>
            <w:r>
              <w:rPr>
                <w:rFonts w:ascii="ＭＳ 明朝" w:eastAsia="ＭＳ 明朝"/>
                <w:color w:val="000000"/>
                <w:kern w:val="0"/>
                <w:szCs w:val="24"/>
              </w:rPr>
              <w:t>）</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～２０：００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夜勤）</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w:t>
            </w:r>
            <w:r>
              <w:rPr>
                <w:rFonts w:ascii="ＭＳ 明朝" w:eastAsia="ＭＳ 明朝"/>
                <w:color w:val="000000"/>
                <w:kern w:val="0"/>
                <w:szCs w:val="24"/>
              </w:rPr>
              <w:t>支援員</w:t>
            </w:r>
            <w:r>
              <w:rPr>
                <w:rFonts w:ascii="ＭＳ 明朝" w:eastAsia="ＭＳ 明朝" w:hint="eastAsia"/>
                <w:color w:val="000000"/>
                <w:kern w:val="0"/>
                <w:szCs w:val="24"/>
              </w:rPr>
              <w:t>（</w:t>
            </w:r>
            <w:r>
              <w:rPr>
                <w:rFonts w:ascii="ＭＳ 明朝" w:eastAsia="ＭＳ 明朝"/>
                <w:color w:val="000000"/>
                <w:kern w:val="0"/>
                <w:szCs w:val="24"/>
              </w:rPr>
              <w:t>夜勤）</w:t>
            </w:r>
          </w:p>
        </w:tc>
        <w:tc>
          <w:tcPr>
            <w:tcW w:w="3260" w:type="dxa"/>
            <w:vAlign w:val="center"/>
          </w:tcPr>
          <w:p w:rsidR="004F4E17" w:rsidRPr="006C4634"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w:t>
            </w:r>
            <w:r>
              <w:rPr>
                <w:rFonts w:ascii="ＭＳ 明朝" w:eastAsia="ＭＳ 明朝" w:hint="eastAsia"/>
                <w:color w:val="000000"/>
                <w:kern w:val="0"/>
                <w:szCs w:val="24"/>
              </w:rPr>
              <w:t xml:space="preserve">　</w:t>
            </w:r>
            <w:r>
              <w:rPr>
                <w:rFonts w:ascii="ＭＳ 明朝" w:eastAsia="ＭＳ 明朝"/>
                <w:color w:val="000000"/>
                <w:kern w:val="0"/>
                <w:szCs w:val="24"/>
              </w:rPr>
              <w:t>９：００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6C263E" w:rsidTr="00A9256B">
        <w:tc>
          <w:tcPr>
            <w:tcW w:w="2831"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生活支援員</w:t>
            </w:r>
            <w:r>
              <w:rPr>
                <w:rFonts w:ascii="ＭＳ 明朝" w:eastAsia="ＭＳ 明朝"/>
                <w:color w:val="000000"/>
                <w:kern w:val="0"/>
                <w:szCs w:val="24"/>
              </w:rPr>
              <w:t>（</w:t>
            </w:r>
            <w:r>
              <w:rPr>
                <w:rFonts w:ascii="ＭＳ 明朝" w:eastAsia="ＭＳ 明朝" w:hint="eastAsia"/>
                <w:color w:val="000000"/>
                <w:kern w:val="0"/>
                <w:szCs w:val="24"/>
              </w:rPr>
              <w:t>早出</w:t>
            </w:r>
            <w:r>
              <w:rPr>
                <w:rFonts w:ascii="ＭＳ 明朝" w:eastAsia="ＭＳ 明朝"/>
                <w:color w:val="000000"/>
                <w:kern w:val="0"/>
                <w:szCs w:val="24"/>
              </w:rPr>
              <w:t>）</w:t>
            </w:r>
          </w:p>
        </w:tc>
        <w:tc>
          <w:tcPr>
            <w:tcW w:w="3260"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６：３０～　８：３０</w:t>
            </w:r>
          </w:p>
        </w:tc>
        <w:tc>
          <w:tcPr>
            <w:tcW w:w="2403" w:type="dxa"/>
            <w:vAlign w:val="center"/>
          </w:tcPr>
          <w:p w:rsidR="006C263E"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水</w:t>
            </w:r>
            <w:r>
              <w:rPr>
                <w:rFonts w:ascii="ＭＳ 明朝" w:eastAsia="ＭＳ 明朝"/>
                <w:color w:val="000000"/>
                <w:kern w:val="0"/>
                <w:szCs w:val="24"/>
              </w:rPr>
              <w:t>曜日～金曜日</w:t>
            </w:r>
          </w:p>
        </w:tc>
      </w:tr>
      <w:tr w:rsidR="004A3105" w:rsidTr="00A9256B">
        <w:tc>
          <w:tcPr>
            <w:tcW w:w="2831" w:type="dxa"/>
            <w:vAlign w:val="center"/>
          </w:tcPr>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生活</w:t>
            </w:r>
            <w:r>
              <w:rPr>
                <w:rFonts w:ascii="ＭＳ 明朝" w:eastAsia="ＭＳ 明朝"/>
                <w:color w:val="000000"/>
                <w:kern w:val="0"/>
                <w:szCs w:val="24"/>
              </w:rPr>
              <w:t>支援員</w:t>
            </w:r>
            <w:r>
              <w:rPr>
                <w:rFonts w:ascii="ＭＳ 明朝" w:eastAsia="ＭＳ 明朝" w:hint="eastAsia"/>
                <w:color w:val="000000"/>
                <w:kern w:val="0"/>
                <w:szCs w:val="24"/>
              </w:rPr>
              <w:t>（日勤</w:t>
            </w:r>
            <w:r>
              <w:rPr>
                <w:rFonts w:ascii="ＭＳ 明朝" w:eastAsia="ＭＳ 明朝"/>
                <w:color w:val="000000"/>
                <w:kern w:val="0"/>
                <w:szCs w:val="24"/>
              </w:rPr>
              <w:t>）</w:t>
            </w:r>
          </w:p>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Pr>
                <w:rFonts w:ascii="ＭＳ 明朝" w:eastAsia="ＭＳ 明朝"/>
                <w:color w:val="000000"/>
                <w:kern w:val="0"/>
                <w:szCs w:val="24"/>
              </w:rPr>
              <w:t>世話人</w:t>
            </w:r>
            <w:r>
              <w:rPr>
                <w:rFonts w:ascii="ＭＳ 明朝" w:eastAsia="ＭＳ 明朝" w:hint="eastAsia"/>
                <w:color w:val="000000"/>
                <w:kern w:val="0"/>
                <w:szCs w:val="24"/>
              </w:rPr>
              <w:t>（</w:t>
            </w:r>
            <w:r>
              <w:rPr>
                <w:rFonts w:ascii="ＭＳ 明朝" w:eastAsia="ＭＳ 明朝"/>
                <w:color w:val="000000"/>
                <w:kern w:val="0"/>
                <w:szCs w:val="24"/>
              </w:rPr>
              <w:t>日勤）</w:t>
            </w:r>
          </w:p>
        </w:tc>
        <w:tc>
          <w:tcPr>
            <w:tcW w:w="3260" w:type="dxa"/>
            <w:vAlign w:val="center"/>
          </w:tcPr>
          <w:p w:rsidR="004A3105" w:rsidRDefault="004A3105"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Align w:val="center"/>
          </w:tcPr>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w:t>
            </w:r>
          </w:p>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夏期・</w:t>
            </w:r>
            <w:r>
              <w:rPr>
                <w:rFonts w:ascii="ＭＳ 明朝" w:eastAsia="ＭＳ 明朝"/>
                <w:color w:val="000000"/>
                <w:kern w:val="0"/>
                <w:szCs w:val="24"/>
              </w:rPr>
              <w:t>冬季</w:t>
            </w:r>
            <w:r>
              <w:rPr>
                <w:rFonts w:ascii="ＭＳ 明朝" w:eastAsia="ＭＳ 明朝" w:hint="eastAsia"/>
                <w:color w:val="000000"/>
                <w:kern w:val="0"/>
                <w:szCs w:val="24"/>
              </w:rPr>
              <w:t>休暇</w:t>
            </w:r>
          </w:p>
        </w:tc>
      </w:tr>
    </w:tbl>
    <w:p w:rsidR="000B529C" w:rsidRDefault="000B529C" w:rsidP="00511D4F">
      <w:pPr>
        <w:overflowPunct w:val="0"/>
        <w:adjustRightInd w:val="0"/>
        <w:textAlignment w:val="baseline"/>
        <w:rPr>
          <w:rFonts w:ascii="ＭＳ 明朝" w:eastAsia="ＭＳ 明朝"/>
          <w:color w:val="000000"/>
          <w:kern w:val="0"/>
          <w:szCs w:val="24"/>
        </w:rPr>
      </w:pPr>
    </w:p>
    <w:p w:rsidR="00CB21C2" w:rsidRPr="00511D4F" w:rsidRDefault="00CB21C2"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６．利用者への支援内容</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（１）〔個別支援計画〕</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 xml:space="preserve">　　</w:t>
      </w:r>
      <w:r w:rsidRPr="00A9256B">
        <w:rPr>
          <w:rFonts w:ascii="ＭＳ 明朝" w:eastAsia="ＭＳ 明朝" w:cs="ＭＳ 明朝" w:hint="eastAsia"/>
          <w:b/>
          <w:color w:val="000000"/>
          <w:kern w:val="0"/>
          <w:szCs w:val="24"/>
        </w:rPr>
        <w:t>①　「個別支援計画」の策定と計画に沿った支援の実施</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（２）〔生活支援〕（利用者の生活の質を高める支援）</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①　食事の提供（朝食と夕食）</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・栄養管理、買い物、食事準備、必要に応じた昼食の提供</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lastRenderedPageBreak/>
        <w:t xml:space="preserve">          </w:t>
      </w:r>
      <w:r w:rsidRPr="00511D4F">
        <w:rPr>
          <w:rFonts w:ascii="ＭＳ 明朝" w:eastAsia="ＭＳ 明朝" w:cs="ＭＳ 明朝" w:hint="eastAsia"/>
          <w:color w:val="000000"/>
          <w:kern w:val="0"/>
          <w:szCs w:val="24"/>
        </w:rPr>
        <w:t>・食堂、台所、食器等の衛生保持と管理</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・献立記録</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②　金銭出納にかかる支援</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・利用者負担金（利用料・入居費）の徴収と管理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・納付事務、金銭出納帳の管理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・利用者個別の金銭管理</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③　健康にかかる支援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・服薬、通院、受診等の管理、相談、助言、同行</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・規則正しい生活、清潔、衛生面についての相談、助言、支援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・朝、夕の健康状態の確認</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④</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日常生活場面における支援</w:t>
      </w:r>
    </w:p>
    <w:p w:rsidR="00511D4F" w:rsidRPr="00511D4F" w:rsidRDefault="00511D4F" w:rsidP="004404B6">
      <w:pPr>
        <w:overflowPunct w:val="0"/>
        <w:adjustRightInd w:val="0"/>
        <w:ind w:left="1440" w:hangingChars="600" w:hanging="144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004404B6">
        <w:rPr>
          <w:rFonts w:ascii="ＭＳ 明朝" w:eastAsia="ＭＳ 明朝" w:hAnsi="ＭＳ 明朝" w:cs="ＭＳ 明朝" w:hint="eastAsia"/>
          <w:color w:val="000000"/>
          <w:kern w:val="0"/>
          <w:szCs w:val="24"/>
        </w:rPr>
        <w:t xml:space="preserve">　</w:t>
      </w:r>
      <w:r w:rsidR="004404B6">
        <w:rPr>
          <w:rFonts w:ascii="ＭＳ 明朝" w:eastAsia="ＭＳ 明朝" w:hAnsi="ＭＳ 明朝" w:cs="ＭＳ 明朝"/>
          <w:color w:val="000000"/>
          <w:kern w:val="0"/>
          <w:szCs w:val="24"/>
        </w:rPr>
        <w:t xml:space="preserve">　　</w:t>
      </w: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 xml:space="preserve">・福祉サービス事業所、職場、交友関係、家族との関係、個人生活、社会生活にかかる相談、助言、連絡、調整、支援　　　</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⑤　行政機関等の手続きにかかる相談、助言、支援</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⑥　職場訪問や余暇活動への相談、助言、支援</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⑦　緊急時（事故・病気等）の対応</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⑧　処理困難な問題にかかる相談、助言、支援</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⑨　地域との関係にかかる相談、助言、支援</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・町内行事などへの参加</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⑩　その他</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（３）〔利用者自治の育成〕</w:t>
      </w: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①　利用者自治を高めるための各種支援</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Default="00511D4F" w:rsidP="00511D4F">
      <w:pPr>
        <w:overflowPunct w:val="0"/>
        <w:adjustRightInd w:val="0"/>
        <w:textAlignment w:val="baseline"/>
        <w:rPr>
          <w:rFonts w:ascii="ＭＳ 明朝" w:eastAsia="ＭＳ 明朝"/>
          <w:color w:val="000000"/>
          <w:kern w:val="0"/>
          <w:szCs w:val="24"/>
        </w:rPr>
      </w:pPr>
    </w:p>
    <w:p w:rsidR="00CB21C2" w:rsidRDefault="00CB21C2" w:rsidP="00511D4F">
      <w:pPr>
        <w:overflowPunct w:val="0"/>
        <w:adjustRightInd w:val="0"/>
        <w:textAlignment w:val="baseline"/>
        <w:rPr>
          <w:rFonts w:ascii="ＭＳ 明朝" w:eastAsia="ＭＳ 明朝"/>
          <w:color w:val="000000"/>
          <w:kern w:val="0"/>
          <w:szCs w:val="24"/>
        </w:rPr>
      </w:pPr>
    </w:p>
    <w:p w:rsidR="00CB21C2" w:rsidRPr="00511D4F" w:rsidRDefault="00CB21C2"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７．諸記録の整備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・「日勤・夜勤業務日誌」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・「個々の生活記録」</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・「調理業務日誌」</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等々</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８．利用者のプライバシーの確保（個人情報管理）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職員は、正当な理由なく、その業務上知り得た利用者又はその家族の秘密を第三者に漏らしてはならない。さらに、職員でなくなった後においてもこれらの秘密を保持すべき旨を職員との雇用契約に明記するなど必要な措置を講じる。</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９．非常災害対策（安全管理）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天災及びその他の災害が発生した場合、職員は利用者の避難等適切な措置を講じる。また、防火管理者は、非常災害に関する具体的な計画を立て、職員に周知徹底を図るとともに、避難経路及び協力機関等との連携方法を確認し、災害時には、避難等の指揮をとる。</w:t>
      </w:r>
    </w:p>
    <w:p w:rsidR="00511D4F" w:rsidRPr="00511D4F" w:rsidRDefault="00511D4F" w:rsidP="000B529C">
      <w:pPr>
        <w:overflowPunct w:val="0"/>
        <w:adjustRightInd w:val="0"/>
        <w:ind w:leftChars="100" w:left="240" w:firstLineChars="100" w:firstLine="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また、非常災害に備えるため、避難、救助その他必要な訓練を定期的に行うものとする。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・避難訓練の実施（　５月・１１月）</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・消防設備点検　（　３月・　９月）</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１０．虐待防止のための措置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利用者の人権擁護・虐待防止等に対応するため。責任者の設置、相談窓口の設置等苦情解決体制の整備、成年後見制度の利用支援、職員に対する研修その他必要な措置を講じる。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１１．苦情解決のための措置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r w:rsidR="000B529C">
        <w:rPr>
          <w:rFonts w:ascii="Times New Roman" w:eastAsia="ＭＳ 明朝" w:hAnsi="Times New Roman" w:cs="ＭＳ 明朝" w:hint="eastAsia"/>
          <w:color w:val="000000"/>
          <w:kern w:val="0"/>
          <w:szCs w:val="24"/>
        </w:rPr>
        <w:t xml:space="preserve">　</w:t>
      </w:r>
      <w:r w:rsidRPr="00511D4F">
        <w:rPr>
          <w:rFonts w:ascii="Times New Roman" w:eastAsia="ＭＳ 明朝" w:hAnsi="Times New Roman" w:cs="ＭＳ 明朝" w:hint="eastAsia"/>
          <w:color w:val="000000"/>
          <w:kern w:val="0"/>
          <w:szCs w:val="24"/>
        </w:rPr>
        <w:t>利用者からの苦情に迅速かつ適切に対応するため、相談窓口の設置その他必要な措置を講じる。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苦情解決責任者　　　細野　建治</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苦情受付担当者　　　岡本　恵子</w:t>
      </w: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第三者委員　　　　　那智勝浦町役場福祉課　障害係り担当</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１２．職員の援助技術の向上</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4404B6" w:rsidRPr="004404B6" w:rsidRDefault="00511D4F" w:rsidP="004404B6">
      <w:pPr>
        <w:pStyle w:val="a3"/>
        <w:numPr>
          <w:ilvl w:val="0"/>
          <w:numId w:val="1"/>
        </w:numPr>
        <w:overflowPunct w:val="0"/>
        <w:adjustRightInd w:val="0"/>
        <w:ind w:leftChars="0"/>
        <w:textAlignment w:val="baseline"/>
        <w:rPr>
          <w:rFonts w:ascii="Times New Roman" w:eastAsia="ＭＳ 明朝" w:hAnsi="Times New Roman" w:cs="ＭＳ 明朝"/>
          <w:color w:val="000000"/>
          <w:kern w:val="0"/>
          <w:szCs w:val="24"/>
        </w:rPr>
      </w:pPr>
      <w:r w:rsidRPr="004404B6">
        <w:rPr>
          <w:rFonts w:ascii="Times New Roman" w:eastAsia="ＭＳ 明朝" w:hAnsi="Times New Roman" w:cs="ＭＳ 明朝" w:hint="eastAsia"/>
          <w:color w:val="000000"/>
          <w:kern w:val="0"/>
          <w:szCs w:val="24"/>
        </w:rPr>
        <w:t xml:space="preserve">職員会議の実施（月一回）　</w:t>
      </w:r>
    </w:p>
    <w:p w:rsidR="00511D4F" w:rsidRPr="004404B6" w:rsidRDefault="00511D4F" w:rsidP="004404B6">
      <w:pPr>
        <w:pStyle w:val="a3"/>
        <w:overflowPunct w:val="0"/>
        <w:adjustRightInd w:val="0"/>
        <w:ind w:leftChars="0" w:left="720"/>
        <w:textAlignment w:val="baseline"/>
        <w:rPr>
          <w:rFonts w:ascii="ＭＳ 明朝" w:eastAsia="ＭＳ 明朝"/>
          <w:color w:val="000000"/>
          <w:kern w:val="0"/>
          <w:szCs w:val="24"/>
        </w:rPr>
      </w:pPr>
      <w:r w:rsidRPr="004404B6">
        <w:rPr>
          <w:rFonts w:ascii="Times New Roman" w:eastAsia="ＭＳ 明朝" w:hAnsi="Times New Roman" w:cs="ＭＳ 明朝" w:hint="eastAsia"/>
          <w:color w:val="000000"/>
          <w:kern w:val="0"/>
          <w:szCs w:val="24"/>
        </w:rPr>
        <w:t>職員間のコミュニケーションの充実と情報共有</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（２）研修の実施</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・各種研修会の目的別参加</w:t>
      </w:r>
    </w:p>
    <w:p w:rsidR="00511D4F" w:rsidRPr="00511D4F" w:rsidRDefault="00511D4F" w:rsidP="004404B6">
      <w:pPr>
        <w:overflowPunct w:val="0"/>
        <w:adjustRightInd w:val="0"/>
        <w:ind w:left="1200" w:hangingChars="500" w:hanging="120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・障害の理解／自立の理解／受容的態度の修得／相談技術／利用者・家族のニーズの掘り起こし　等々の学習</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１３．事務・財務管理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（１）会計処理の適正と状況把握</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（２）諸記録から利用者の生活状態や健康状態の把握</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（３）「個別支援計画」にもとづくモニタリングの実施</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（４）請求実務の効率化</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１４．その他の業務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（１）法人内利用者の宿泊体験実習の受け入れ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（２）啓発活動（地域住民の理解の促進）</w:t>
      </w:r>
    </w:p>
    <w:p w:rsidR="001349A9" w:rsidRDefault="00511D4F" w:rsidP="00511D4F">
      <w:r w:rsidRPr="00511D4F">
        <w:rPr>
          <w:rFonts w:ascii="Times New Roman" w:eastAsia="ＭＳ 明朝" w:hAnsi="Times New Roman" w:cs="ＭＳ 明朝" w:hint="eastAsia"/>
          <w:color w:val="000000"/>
          <w:kern w:val="0"/>
          <w:szCs w:val="24"/>
        </w:rPr>
        <w:t>（３）地域との協力</w:t>
      </w:r>
    </w:p>
    <w:sectPr w:rsidR="001349A9" w:rsidSect="00A92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3F" w:rsidRDefault="00E16B3F" w:rsidP="00AA156F">
      <w:r>
        <w:separator/>
      </w:r>
    </w:p>
  </w:endnote>
  <w:endnote w:type="continuationSeparator" w:id="0">
    <w:p w:rsidR="00E16B3F" w:rsidRDefault="00E16B3F" w:rsidP="00AA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3F" w:rsidRDefault="00E16B3F" w:rsidP="00AA156F">
      <w:r>
        <w:separator/>
      </w:r>
    </w:p>
  </w:footnote>
  <w:footnote w:type="continuationSeparator" w:id="0">
    <w:p w:rsidR="00E16B3F" w:rsidRDefault="00E16B3F" w:rsidP="00AA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39E4"/>
    <w:multiLevelType w:val="hybridMultilevel"/>
    <w:tmpl w:val="9D5417C6"/>
    <w:lvl w:ilvl="0" w:tplc="841CB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F"/>
    <w:rsid w:val="000215FB"/>
    <w:rsid w:val="00037CBD"/>
    <w:rsid w:val="00046045"/>
    <w:rsid w:val="0005656B"/>
    <w:rsid w:val="00062419"/>
    <w:rsid w:val="000630D7"/>
    <w:rsid w:val="00066CC5"/>
    <w:rsid w:val="0007028C"/>
    <w:rsid w:val="000A42C9"/>
    <w:rsid w:val="000B529C"/>
    <w:rsid w:val="000B7003"/>
    <w:rsid w:val="000F6EC9"/>
    <w:rsid w:val="00100BFB"/>
    <w:rsid w:val="001103FE"/>
    <w:rsid w:val="0011331F"/>
    <w:rsid w:val="00114B34"/>
    <w:rsid w:val="00115D33"/>
    <w:rsid w:val="00116DD3"/>
    <w:rsid w:val="00121BEF"/>
    <w:rsid w:val="00122BDF"/>
    <w:rsid w:val="00124BC3"/>
    <w:rsid w:val="001274A8"/>
    <w:rsid w:val="001278C7"/>
    <w:rsid w:val="001349A9"/>
    <w:rsid w:val="00136E27"/>
    <w:rsid w:val="00137841"/>
    <w:rsid w:val="001424EC"/>
    <w:rsid w:val="00161657"/>
    <w:rsid w:val="00175AA4"/>
    <w:rsid w:val="00181AC1"/>
    <w:rsid w:val="00190D79"/>
    <w:rsid w:val="001A4F4C"/>
    <w:rsid w:val="001B160F"/>
    <w:rsid w:val="001B49A6"/>
    <w:rsid w:val="001B59D6"/>
    <w:rsid w:val="001B7CDC"/>
    <w:rsid w:val="001E5156"/>
    <w:rsid w:val="00200E13"/>
    <w:rsid w:val="0023143D"/>
    <w:rsid w:val="002510D8"/>
    <w:rsid w:val="00252F77"/>
    <w:rsid w:val="002574C6"/>
    <w:rsid w:val="002645C9"/>
    <w:rsid w:val="00267684"/>
    <w:rsid w:val="00275070"/>
    <w:rsid w:val="002A67A6"/>
    <w:rsid w:val="002A7111"/>
    <w:rsid w:val="002B7EF8"/>
    <w:rsid w:val="002C230B"/>
    <w:rsid w:val="002C42D5"/>
    <w:rsid w:val="002C7DE9"/>
    <w:rsid w:val="002E4599"/>
    <w:rsid w:val="002F06EA"/>
    <w:rsid w:val="0030421F"/>
    <w:rsid w:val="00311FED"/>
    <w:rsid w:val="00321F99"/>
    <w:rsid w:val="0032629C"/>
    <w:rsid w:val="0034419D"/>
    <w:rsid w:val="003505A4"/>
    <w:rsid w:val="00353C0B"/>
    <w:rsid w:val="00354C72"/>
    <w:rsid w:val="003828C0"/>
    <w:rsid w:val="003A2A4F"/>
    <w:rsid w:val="003C125B"/>
    <w:rsid w:val="003F5DFE"/>
    <w:rsid w:val="00416004"/>
    <w:rsid w:val="004320E9"/>
    <w:rsid w:val="00436B33"/>
    <w:rsid w:val="004404B6"/>
    <w:rsid w:val="00450653"/>
    <w:rsid w:val="00490820"/>
    <w:rsid w:val="00490C18"/>
    <w:rsid w:val="004A3105"/>
    <w:rsid w:val="004B668E"/>
    <w:rsid w:val="004C12B9"/>
    <w:rsid w:val="004C49E8"/>
    <w:rsid w:val="004F4E17"/>
    <w:rsid w:val="00511D4F"/>
    <w:rsid w:val="005247F2"/>
    <w:rsid w:val="00592C63"/>
    <w:rsid w:val="005A1FE1"/>
    <w:rsid w:val="005B70CC"/>
    <w:rsid w:val="005B7175"/>
    <w:rsid w:val="005B75C5"/>
    <w:rsid w:val="005B7901"/>
    <w:rsid w:val="005C4F8B"/>
    <w:rsid w:val="005E6DEB"/>
    <w:rsid w:val="00602E32"/>
    <w:rsid w:val="006265BE"/>
    <w:rsid w:val="00633763"/>
    <w:rsid w:val="006407AB"/>
    <w:rsid w:val="006477AD"/>
    <w:rsid w:val="00666459"/>
    <w:rsid w:val="00672FC4"/>
    <w:rsid w:val="006843EF"/>
    <w:rsid w:val="006A0F2B"/>
    <w:rsid w:val="006A364F"/>
    <w:rsid w:val="006A5D21"/>
    <w:rsid w:val="006A718A"/>
    <w:rsid w:val="006B6927"/>
    <w:rsid w:val="006C03CF"/>
    <w:rsid w:val="006C263E"/>
    <w:rsid w:val="006C4634"/>
    <w:rsid w:val="006D4D6C"/>
    <w:rsid w:val="006E39BD"/>
    <w:rsid w:val="006E7B1C"/>
    <w:rsid w:val="006F3D24"/>
    <w:rsid w:val="00701F46"/>
    <w:rsid w:val="0071175A"/>
    <w:rsid w:val="0071410C"/>
    <w:rsid w:val="00721D2B"/>
    <w:rsid w:val="00721F35"/>
    <w:rsid w:val="00724623"/>
    <w:rsid w:val="00732A3C"/>
    <w:rsid w:val="00736336"/>
    <w:rsid w:val="00737878"/>
    <w:rsid w:val="00740311"/>
    <w:rsid w:val="00743C25"/>
    <w:rsid w:val="00754844"/>
    <w:rsid w:val="00766043"/>
    <w:rsid w:val="00773841"/>
    <w:rsid w:val="007848D7"/>
    <w:rsid w:val="00796212"/>
    <w:rsid w:val="00796D70"/>
    <w:rsid w:val="007C7C98"/>
    <w:rsid w:val="007D3027"/>
    <w:rsid w:val="007D59FD"/>
    <w:rsid w:val="007D636A"/>
    <w:rsid w:val="00816CC7"/>
    <w:rsid w:val="008460F5"/>
    <w:rsid w:val="00851AF1"/>
    <w:rsid w:val="00886783"/>
    <w:rsid w:val="008871FF"/>
    <w:rsid w:val="00891222"/>
    <w:rsid w:val="0089341D"/>
    <w:rsid w:val="008936CA"/>
    <w:rsid w:val="008A7F73"/>
    <w:rsid w:val="008E1AA7"/>
    <w:rsid w:val="008F3A71"/>
    <w:rsid w:val="0091130E"/>
    <w:rsid w:val="009159F4"/>
    <w:rsid w:val="00924A09"/>
    <w:rsid w:val="009260BB"/>
    <w:rsid w:val="00933BCE"/>
    <w:rsid w:val="00942049"/>
    <w:rsid w:val="009607CA"/>
    <w:rsid w:val="0097576F"/>
    <w:rsid w:val="00982344"/>
    <w:rsid w:val="009920F6"/>
    <w:rsid w:val="00992FE4"/>
    <w:rsid w:val="009A1580"/>
    <w:rsid w:val="009B6256"/>
    <w:rsid w:val="009C581A"/>
    <w:rsid w:val="009D4C47"/>
    <w:rsid w:val="00A03ADC"/>
    <w:rsid w:val="00A05557"/>
    <w:rsid w:val="00A1036F"/>
    <w:rsid w:val="00A11298"/>
    <w:rsid w:val="00A1463E"/>
    <w:rsid w:val="00A160EB"/>
    <w:rsid w:val="00A47BD5"/>
    <w:rsid w:val="00A5369F"/>
    <w:rsid w:val="00A61451"/>
    <w:rsid w:val="00A70E8E"/>
    <w:rsid w:val="00A72162"/>
    <w:rsid w:val="00A74F60"/>
    <w:rsid w:val="00A82AA6"/>
    <w:rsid w:val="00A839CF"/>
    <w:rsid w:val="00A9256B"/>
    <w:rsid w:val="00A97F39"/>
    <w:rsid w:val="00AA156F"/>
    <w:rsid w:val="00AA6803"/>
    <w:rsid w:val="00AE43C5"/>
    <w:rsid w:val="00B13628"/>
    <w:rsid w:val="00B240BD"/>
    <w:rsid w:val="00B51747"/>
    <w:rsid w:val="00B65499"/>
    <w:rsid w:val="00B727F2"/>
    <w:rsid w:val="00B72CC5"/>
    <w:rsid w:val="00BC0C34"/>
    <w:rsid w:val="00BC5154"/>
    <w:rsid w:val="00BE6D01"/>
    <w:rsid w:val="00BF5197"/>
    <w:rsid w:val="00C343EA"/>
    <w:rsid w:val="00C50636"/>
    <w:rsid w:val="00C57319"/>
    <w:rsid w:val="00C706CD"/>
    <w:rsid w:val="00C72150"/>
    <w:rsid w:val="00C80828"/>
    <w:rsid w:val="00C84691"/>
    <w:rsid w:val="00C87474"/>
    <w:rsid w:val="00C9460E"/>
    <w:rsid w:val="00CA3937"/>
    <w:rsid w:val="00CA426C"/>
    <w:rsid w:val="00CB21C2"/>
    <w:rsid w:val="00CB21E4"/>
    <w:rsid w:val="00CF2046"/>
    <w:rsid w:val="00D114B8"/>
    <w:rsid w:val="00D15479"/>
    <w:rsid w:val="00D21581"/>
    <w:rsid w:val="00D22380"/>
    <w:rsid w:val="00D4435C"/>
    <w:rsid w:val="00D5600A"/>
    <w:rsid w:val="00D560D8"/>
    <w:rsid w:val="00D82D7E"/>
    <w:rsid w:val="00D92352"/>
    <w:rsid w:val="00D94B7D"/>
    <w:rsid w:val="00D97E60"/>
    <w:rsid w:val="00DA2BE6"/>
    <w:rsid w:val="00DA750E"/>
    <w:rsid w:val="00DA7856"/>
    <w:rsid w:val="00DC4FF3"/>
    <w:rsid w:val="00DF5034"/>
    <w:rsid w:val="00E03F2F"/>
    <w:rsid w:val="00E14BFD"/>
    <w:rsid w:val="00E16B3F"/>
    <w:rsid w:val="00E26B73"/>
    <w:rsid w:val="00E323C5"/>
    <w:rsid w:val="00E3421A"/>
    <w:rsid w:val="00E44718"/>
    <w:rsid w:val="00E44BD8"/>
    <w:rsid w:val="00E45206"/>
    <w:rsid w:val="00E54F20"/>
    <w:rsid w:val="00E630A4"/>
    <w:rsid w:val="00E632C7"/>
    <w:rsid w:val="00E758A4"/>
    <w:rsid w:val="00E93E36"/>
    <w:rsid w:val="00EA0DE1"/>
    <w:rsid w:val="00EA34C3"/>
    <w:rsid w:val="00EB2010"/>
    <w:rsid w:val="00EC48E6"/>
    <w:rsid w:val="00EC7966"/>
    <w:rsid w:val="00ED7DA6"/>
    <w:rsid w:val="00EE11B8"/>
    <w:rsid w:val="00EF5F6E"/>
    <w:rsid w:val="00EF7F25"/>
    <w:rsid w:val="00F012CA"/>
    <w:rsid w:val="00F075CE"/>
    <w:rsid w:val="00F15623"/>
    <w:rsid w:val="00F168F1"/>
    <w:rsid w:val="00F42809"/>
    <w:rsid w:val="00F83EDC"/>
    <w:rsid w:val="00F85A72"/>
    <w:rsid w:val="00FA448A"/>
    <w:rsid w:val="00FD49D6"/>
    <w:rsid w:val="00FE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5106D0-2B7D-4258-8447-15309C6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B6"/>
    <w:pPr>
      <w:ind w:leftChars="400" w:left="840"/>
    </w:pPr>
  </w:style>
  <w:style w:type="paragraph" w:styleId="a4">
    <w:name w:val="header"/>
    <w:basedOn w:val="a"/>
    <w:link w:val="a5"/>
    <w:uiPriority w:val="99"/>
    <w:unhideWhenUsed/>
    <w:rsid w:val="00AA156F"/>
    <w:pPr>
      <w:tabs>
        <w:tab w:val="center" w:pos="4252"/>
        <w:tab w:val="right" w:pos="8504"/>
      </w:tabs>
      <w:snapToGrid w:val="0"/>
    </w:pPr>
  </w:style>
  <w:style w:type="character" w:customStyle="1" w:styleId="a5">
    <w:name w:val="ヘッダー (文字)"/>
    <w:basedOn w:val="a0"/>
    <w:link w:val="a4"/>
    <w:uiPriority w:val="99"/>
    <w:rsid w:val="00AA156F"/>
  </w:style>
  <w:style w:type="paragraph" w:styleId="a6">
    <w:name w:val="footer"/>
    <w:basedOn w:val="a"/>
    <w:link w:val="a7"/>
    <w:uiPriority w:val="99"/>
    <w:unhideWhenUsed/>
    <w:rsid w:val="00AA156F"/>
    <w:pPr>
      <w:tabs>
        <w:tab w:val="center" w:pos="4252"/>
        <w:tab w:val="right" w:pos="8504"/>
      </w:tabs>
      <w:snapToGrid w:val="0"/>
    </w:pPr>
  </w:style>
  <w:style w:type="character" w:customStyle="1" w:styleId="a7">
    <w:name w:val="フッター (文字)"/>
    <w:basedOn w:val="a0"/>
    <w:link w:val="a6"/>
    <w:uiPriority w:val="99"/>
    <w:rsid w:val="00AA156F"/>
  </w:style>
  <w:style w:type="table" w:styleId="a8">
    <w:name w:val="Table Grid"/>
    <w:basedOn w:val="a1"/>
    <w:uiPriority w:val="39"/>
    <w:rsid w:val="006C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8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8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2017-03-02T06:22:00Z</cp:lastPrinted>
  <dcterms:created xsi:type="dcterms:W3CDTF">2017-06-26T06:13:00Z</dcterms:created>
  <dcterms:modified xsi:type="dcterms:W3CDTF">2017-06-26T06:13:00Z</dcterms:modified>
</cp:coreProperties>
</file>