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23" w:rsidRDefault="007F3323" w:rsidP="007F3323">
      <w:bookmarkStart w:id="0" w:name="_GoBack"/>
      <w:bookmarkEnd w:id="0"/>
    </w:p>
    <w:tbl>
      <w:tblPr>
        <w:tblStyle w:val="a3"/>
        <w:tblW w:w="0" w:type="auto"/>
        <w:tblInd w:w="534" w:type="dxa"/>
        <w:tblLook w:val="04A0" w:firstRow="1" w:lastRow="0" w:firstColumn="1" w:lastColumn="0" w:noHBand="0" w:noVBand="1"/>
      </w:tblPr>
      <w:tblGrid>
        <w:gridCol w:w="8221"/>
      </w:tblGrid>
      <w:tr w:rsidR="007F3323" w:rsidRPr="005F5239" w:rsidTr="002C31F5">
        <w:trPr>
          <w:trHeight w:val="1339"/>
        </w:trPr>
        <w:tc>
          <w:tcPr>
            <w:tcW w:w="8221" w:type="dxa"/>
          </w:tcPr>
          <w:p w:rsidR="007F3323" w:rsidRPr="00A96DE3" w:rsidRDefault="007F3323" w:rsidP="002C31F5">
            <w:pPr>
              <w:ind w:firstLineChars="1000" w:firstLine="1205"/>
              <w:rPr>
                <w:b/>
                <w:sz w:val="12"/>
              </w:rPr>
            </w:pPr>
          </w:p>
          <w:p w:rsidR="007F3323" w:rsidRPr="008F456B" w:rsidRDefault="007F3323" w:rsidP="002C31F5">
            <w:pPr>
              <w:ind w:firstLineChars="1000" w:firstLine="2409"/>
              <w:rPr>
                <w:b/>
                <w:sz w:val="24"/>
              </w:rPr>
            </w:pPr>
            <w:r w:rsidRPr="008F456B">
              <w:rPr>
                <w:rFonts w:hint="eastAsia"/>
                <w:b/>
                <w:sz w:val="24"/>
              </w:rPr>
              <w:t>平成</w:t>
            </w:r>
            <w:r>
              <w:rPr>
                <w:rFonts w:hint="eastAsia"/>
                <w:b/>
                <w:sz w:val="24"/>
              </w:rPr>
              <w:t>28</w:t>
            </w:r>
            <w:r w:rsidRPr="008F456B">
              <w:rPr>
                <w:rFonts w:hint="eastAsia"/>
                <w:b/>
                <w:sz w:val="24"/>
              </w:rPr>
              <w:t>年度（</w:t>
            </w:r>
            <w:r>
              <w:rPr>
                <w:rFonts w:hint="eastAsia"/>
                <w:b/>
                <w:sz w:val="24"/>
              </w:rPr>
              <w:t>2016</w:t>
            </w:r>
            <w:r w:rsidRPr="008F456B">
              <w:rPr>
                <w:rFonts w:hint="eastAsia"/>
                <w:b/>
                <w:sz w:val="24"/>
              </w:rPr>
              <w:t>年度）</w:t>
            </w:r>
            <w:r>
              <w:rPr>
                <w:rFonts w:hint="eastAsia"/>
                <w:b/>
                <w:sz w:val="24"/>
              </w:rPr>
              <w:t xml:space="preserve">　</w:t>
            </w:r>
          </w:p>
          <w:p w:rsidR="007F3323" w:rsidRPr="00C400F8" w:rsidRDefault="007F3323" w:rsidP="002C31F5">
            <w:pPr>
              <w:jc w:val="center"/>
              <w:rPr>
                <w:rFonts w:ascii="ＭＳ Ｐゴシック" w:eastAsia="ＭＳ Ｐゴシック" w:hAnsi="ＭＳ Ｐゴシック"/>
                <w:b/>
                <w:sz w:val="28"/>
              </w:rPr>
            </w:pPr>
            <w:r w:rsidRPr="00C400F8">
              <w:rPr>
                <w:rFonts w:ascii="ＭＳ Ｐゴシック" w:eastAsia="ＭＳ Ｐゴシック" w:hAnsi="ＭＳ Ｐゴシック" w:hint="eastAsia"/>
                <w:b/>
                <w:sz w:val="24"/>
              </w:rPr>
              <w:t>社会福祉法人　いなほ福祉会</w:t>
            </w:r>
            <w:r w:rsidRPr="00C400F8">
              <w:rPr>
                <w:rFonts w:ascii="ＭＳ Ｐゴシック" w:eastAsia="ＭＳ Ｐゴシック" w:hAnsi="ＭＳ Ｐゴシック" w:hint="eastAsia"/>
              </w:rPr>
              <w:t xml:space="preserve"> 　</w:t>
            </w:r>
            <w:r w:rsidRPr="00C400F8">
              <w:rPr>
                <w:rFonts w:ascii="ＭＳ Ｐゴシック" w:eastAsia="ＭＳ Ｐゴシック" w:hAnsi="ＭＳ Ｐゴシック" w:hint="eastAsia"/>
                <w:b/>
                <w:sz w:val="32"/>
              </w:rPr>
              <w:t>通園らっこ　事業報告書</w:t>
            </w:r>
          </w:p>
        </w:tc>
      </w:tr>
    </w:tbl>
    <w:p w:rsidR="007F3323" w:rsidRPr="00B930B9" w:rsidRDefault="007F3323" w:rsidP="007F3323">
      <w:pPr>
        <w:rPr>
          <w:b/>
          <w:sz w:val="24"/>
          <w:szCs w:val="24"/>
        </w:rPr>
      </w:pPr>
    </w:p>
    <w:p w:rsidR="003C6899" w:rsidRPr="00C400F8" w:rsidRDefault="003C6899" w:rsidP="003C6899">
      <w:pPr>
        <w:jc w:val="left"/>
        <w:rPr>
          <w:rFonts w:ascii="ＭＳ Ｐゴシック" w:eastAsia="ＭＳ Ｐゴシック" w:hAnsi="ＭＳ Ｐゴシック"/>
          <w:b/>
          <w:sz w:val="32"/>
          <w:szCs w:val="24"/>
        </w:rPr>
      </w:pPr>
      <w:r>
        <w:rPr>
          <w:rFonts w:ascii="ＭＳ 明朝" w:hAnsi="ＭＳ 明朝" w:cs="Arial" w:hint="eastAsia"/>
          <w:b/>
          <w:sz w:val="24"/>
        </w:rPr>
        <w:t>１，</w:t>
      </w:r>
      <w:r w:rsidRPr="00C400F8">
        <w:rPr>
          <w:rFonts w:ascii="ＭＳ Ｐゴシック" w:eastAsia="ＭＳ Ｐゴシック" w:hAnsi="ＭＳ Ｐゴシック" w:cs="Arial" w:hint="eastAsia"/>
          <w:b/>
          <w:sz w:val="24"/>
        </w:rPr>
        <w:t>事業の目的</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sz w:val="22"/>
        </w:rPr>
        <w:t>発達につまずきのある幼児や障害を持つ児童とその家族、</w:t>
      </w:r>
      <w:r w:rsidRPr="00DA3333">
        <w:rPr>
          <w:rFonts w:asciiTheme="minorEastAsia" w:hAnsiTheme="minorEastAsia" w:cs="Arial" w:hint="eastAsia"/>
          <w:sz w:val="22"/>
        </w:rPr>
        <w:t>特に串本・古座川地域の子ど</w:t>
      </w:r>
    </w:p>
    <w:p w:rsidR="003C6899" w:rsidRPr="00DA3333" w:rsidRDefault="003C6899" w:rsidP="00DA3333">
      <w:pPr>
        <w:ind w:leftChars="202" w:left="5257" w:hangingChars="2197" w:hanging="4833"/>
        <w:jc w:val="left"/>
        <w:rPr>
          <w:rFonts w:asciiTheme="minorEastAsia" w:hAnsiTheme="minorEastAsia" w:cs="Arial"/>
          <w:sz w:val="22"/>
        </w:rPr>
      </w:pPr>
      <w:r w:rsidRPr="00DA3333">
        <w:rPr>
          <w:rFonts w:asciiTheme="minorEastAsia" w:hAnsiTheme="minorEastAsia" w:cs="Arial" w:hint="eastAsia"/>
          <w:sz w:val="22"/>
        </w:rPr>
        <w:t>もたちに</w:t>
      </w:r>
      <w:r w:rsidRPr="00DA3333">
        <w:rPr>
          <w:rFonts w:asciiTheme="minorEastAsia" w:hAnsiTheme="minorEastAsia" w:cs="Arial"/>
          <w:sz w:val="22"/>
        </w:rPr>
        <w:t>通園の方法をとり日常生活における療育の場を提供し、障害の固定化の予防</w:t>
      </w:r>
      <w:r w:rsidRPr="00DA3333">
        <w:rPr>
          <w:rFonts w:asciiTheme="minorEastAsia" w:hAnsiTheme="minorEastAsia" w:cs="Arial" w:hint="eastAsia"/>
          <w:sz w:val="22"/>
        </w:rPr>
        <w:t>や</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sz w:val="22"/>
        </w:rPr>
        <w:t>日常生活における基本的動作を習得し及び集団生活に適応できるよう、適切な指導</w:t>
      </w:r>
      <w:r w:rsidRPr="00DA3333">
        <w:rPr>
          <w:rFonts w:asciiTheme="minorEastAsia" w:hAnsiTheme="minorEastAsia" w:cs="Arial" w:hint="eastAsia"/>
          <w:sz w:val="22"/>
        </w:rPr>
        <w:t>や援</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hint="eastAsia"/>
          <w:sz w:val="22"/>
        </w:rPr>
        <w:t>助</w:t>
      </w:r>
      <w:r w:rsidRPr="00DA3333">
        <w:rPr>
          <w:rFonts w:asciiTheme="minorEastAsia" w:hAnsiTheme="minorEastAsia" w:cs="Arial"/>
          <w:sz w:val="22"/>
        </w:rPr>
        <w:t>を行い豊かな育ちを保障する。また保護者が見通しを持った子育てが行えるよう</w:t>
      </w:r>
      <w:r w:rsidRPr="00DA3333">
        <w:rPr>
          <w:rFonts w:asciiTheme="minorEastAsia" w:hAnsiTheme="minorEastAsia" w:cs="Arial" w:hint="eastAsia"/>
          <w:sz w:val="22"/>
        </w:rPr>
        <w:t>具体</w:t>
      </w:r>
    </w:p>
    <w:p w:rsidR="003C6899" w:rsidRPr="00DA3333" w:rsidRDefault="003C6899" w:rsidP="003C6899">
      <w:pPr>
        <w:ind w:leftChars="200" w:left="5260" w:hangingChars="2200" w:hanging="4840"/>
        <w:jc w:val="left"/>
        <w:rPr>
          <w:rFonts w:asciiTheme="minorEastAsia" w:hAnsiTheme="minorEastAsia" w:cs="Arial"/>
          <w:sz w:val="22"/>
        </w:rPr>
      </w:pPr>
      <w:r w:rsidRPr="00DA3333">
        <w:rPr>
          <w:rFonts w:asciiTheme="minorEastAsia" w:hAnsiTheme="minorEastAsia" w:cs="Arial" w:hint="eastAsia"/>
          <w:sz w:val="22"/>
        </w:rPr>
        <w:t>的な</w:t>
      </w:r>
      <w:r w:rsidRPr="00DA3333">
        <w:rPr>
          <w:rFonts w:asciiTheme="minorEastAsia" w:hAnsiTheme="minorEastAsia" w:cs="Arial"/>
          <w:sz w:val="22"/>
        </w:rPr>
        <w:t>生活の中で子育て上の困難に対する支援をしていく。</w:t>
      </w:r>
    </w:p>
    <w:p w:rsidR="003C6899" w:rsidRPr="003C6899" w:rsidRDefault="003C6899" w:rsidP="003C6899">
      <w:pPr>
        <w:jc w:val="left"/>
        <w:rPr>
          <w:b/>
          <w:sz w:val="24"/>
          <w:szCs w:val="24"/>
        </w:rPr>
      </w:pPr>
    </w:p>
    <w:p w:rsidR="007F3323" w:rsidRPr="00C400F8" w:rsidRDefault="003C6899" w:rsidP="003C6899">
      <w:pPr>
        <w:jc w:val="left"/>
        <w:rPr>
          <w:b/>
          <w:sz w:val="24"/>
          <w:szCs w:val="24"/>
        </w:rPr>
      </w:pPr>
      <w:r>
        <w:rPr>
          <w:rFonts w:hint="eastAsia"/>
          <w:b/>
          <w:sz w:val="24"/>
          <w:szCs w:val="24"/>
        </w:rPr>
        <w:t>２</w:t>
      </w:r>
      <w:r w:rsidR="00AC7EBE">
        <w:rPr>
          <w:rFonts w:hint="eastAsia"/>
          <w:b/>
          <w:sz w:val="24"/>
          <w:szCs w:val="24"/>
        </w:rPr>
        <w:t>，</w:t>
      </w:r>
      <w:r w:rsidR="007F3323" w:rsidRPr="00C400F8">
        <w:rPr>
          <w:rFonts w:hint="eastAsia"/>
          <w:b/>
          <w:sz w:val="24"/>
          <w:szCs w:val="24"/>
        </w:rPr>
        <w:t>利用定員と利用実績（平成２</w:t>
      </w:r>
      <w:r w:rsidR="007F3323" w:rsidRPr="00C400F8">
        <w:rPr>
          <w:rFonts w:hint="eastAsia"/>
          <w:b/>
          <w:sz w:val="24"/>
          <w:szCs w:val="24"/>
        </w:rPr>
        <w:t>8</w:t>
      </w:r>
      <w:r w:rsidR="007F3323" w:rsidRPr="00C400F8">
        <w:rPr>
          <w:rFonts w:hint="eastAsia"/>
          <w:b/>
          <w:sz w:val="24"/>
          <w:szCs w:val="24"/>
        </w:rPr>
        <w:t>年３月末）</w:t>
      </w:r>
    </w:p>
    <w:p w:rsidR="007F3323" w:rsidRDefault="007F3323" w:rsidP="00AC7EBE">
      <w:pPr>
        <w:jc w:val="left"/>
        <w:rPr>
          <w:sz w:val="24"/>
          <w:u w:val="single"/>
        </w:rPr>
      </w:pPr>
    </w:p>
    <w:p w:rsidR="007F3323" w:rsidRPr="00DA3333" w:rsidRDefault="007F3323" w:rsidP="007F3323">
      <w:pPr>
        <w:jc w:val="left"/>
        <w:rPr>
          <w:sz w:val="22"/>
          <w:u w:val="single"/>
        </w:rPr>
      </w:pPr>
      <w:r w:rsidRPr="00DA3333">
        <w:rPr>
          <w:rFonts w:hint="eastAsia"/>
          <w:sz w:val="22"/>
          <w:u w:val="single"/>
        </w:rPr>
        <w:t>通園らっこ　定員　１０名　登録　１９名　（毎日通園１５名・並行通園４名）</w:t>
      </w:r>
    </w:p>
    <w:p w:rsidR="007F3323" w:rsidRPr="00A20151" w:rsidRDefault="007F3323" w:rsidP="007F3323">
      <w:pPr>
        <w:ind w:left="710"/>
        <w:jc w:val="left"/>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709"/>
        <w:gridCol w:w="567"/>
        <w:gridCol w:w="708"/>
        <w:gridCol w:w="567"/>
        <w:gridCol w:w="567"/>
        <w:gridCol w:w="567"/>
        <w:gridCol w:w="709"/>
        <w:gridCol w:w="567"/>
        <w:gridCol w:w="567"/>
        <w:gridCol w:w="567"/>
        <w:gridCol w:w="709"/>
        <w:gridCol w:w="992"/>
      </w:tblGrid>
      <w:tr w:rsidR="007F3323" w:rsidTr="002C31F5">
        <w:tc>
          <w:tcPr>
            <w:tcW w:w="1135" w:type="dxa"/>
            <w:shd w:val="clear" w:color="auto" w:fill="auto"/>
          </w:tcPr>
          <w:p w:rsidR="007F3323" w:rsidRDefault="007F3323" w:rsidP="002C31F5">
            <w:pPr>
              <w:jc w:val="left"/>
            </w:pPr>
            <w:r>
              <w:rPr>
                <w:rFonts w:hint="eastAsia"/>
              </w:rPr>
              <w:t>利用月</w:t>
            </w:r>
          </w:p>
        </w:tc>
        <w:tc>
          <w:tcPr>
            <w:tcW w:w="709" w:type="dxa"/>
            <w:shd w:val="clear" w:color="auto" w:fill="auto"/>
          </w:tcPr>
          <w:p w:rsidR="007F3323" w:rsidRDefault="007F3323" w:rsidP="002C31F5">
            <w:pPr>
              <w:ind w:firstLineChars="50" w:firstLine="105"/>
              <w:jc w:val="left"/>
            </w:pPr>
            <w:r>
              <w:rPr>
                <w:rFonts w:hint="eastAsia"/>
              </w:rPr>
              <w:t>4</w:t>
            </w:r>
          </w:p>
        </w:tc>
        <w:tc>
          <w:tcPr>
            <w:tcW w:w="709" w:type="dxa"/>
            <w:shd w:val="clear" w:color="auto" w:fill="auto"/>
          </w:tcPr>
          <w:p w:rsidR="007F3323" w:rsidRDefault="007F3323" w:rsidP="002C31F5">
            <w:pPr>
              <w:jc w:val="left"/>
            </w:pPr>
            <w:r>
              <w:rPr>
                <w:rFonts w:hint="eastAsia"/>
              </w:rPr>
              <w:t xml:space="preserve"> 5</w:t>
            </w:r>
          </w:p>
        </w:tc>
        <w:tc>
          <w:tcPr>
            <w:tcW w:w="567" w:type="dxa"/>
            <w:shd w:val="clear" w:color="auto" w:fill="auto"/>
          </w:tcPr>
          <w:p w:rsidR="007F3323" w:rsidRDefault="007F3323" w:rsidP="002C31F5">
            <w:pPr>
              <w:jc w:val="left"/>
            </w:pPr>
            <w:r>
              <w:rPr>
                <w:rFonts w:hint="eastAsia"/>
              </w:rPr>
              <w:t xml:space="preserve"> 6</w:t>
            </w:r>
          </w:p>
        </w:tc>
        <w:tc>
          <w:tcPr>
            <w:tcW w:w="708" w:type="dxa"/>
            <w:shd w:val="clear" w:color="auto" w:fill="auto"/>
          </w:tcPr>
          <w:p w:rsidR="007F3323" w:rsidRDefault="007F3323" w:rsidP="002C31F5">
            <w:pPr>
              <w:jc w:val="left"/>
            </w:pPr>
            <w:r>
              <w:rPr>
                <w:rFonts w:hint="eastAsia"/>
              </w:rPr>
              <w:t xml:space="preserve"> 7</w:t>
            </w:r>
          </w:p>
        </w:tc>
        <w:tc>
          <w:tcPr>
            <w:tcW w:w="567" w:type="dxa"/>
            <w:shd w:val="clear" w:color="auto" w:fill="auto"/>
          </w:tcPr>
          <w:p w:rsidR="007F3323" w:rsidRDefault="007F3323" w:rsidP="002C31F5">
            <w:pPr>
              <w:jc w:val="left"/>
            </w:pPr>
            <w:r>
              <w:rPr>
                <w:rFonts w:hint="eastAsia"/>
              </w:rPr>
              <w:t xml:space="preserve"> 8</w:t>
            </w:r>
          </w:p>
        </w:tc>
        <w:tc>
          <w:tcPr>
            <w:tcW w:w="567" w:type="dxa"/>
            <w:shd w:val="clear" w:color="auto" w:fill="auto"/>
          </w:tcPr>
          <w:p w:rsidR="007F3323" w:rsidRDefault="007F3323" w:rsidP="002C31F5">
            <w:pPr>
              <w:jc w:val="left"/>
            </w:pPr>
            <w:r>
              <w:rPr>
                <w:rFonts w:hint="eastAsia"/>
              </w:rPr>
              <w:t xml:space="preserve"> 9</w:t>
            </w:r>
          </w:p>
        </w:tc>
        <w:tc>
          <w:tcPr>
            <w:tcW w:w="567" w:type="dxa"/>
            <w:shd w:val="clear" w:color="auto" w:fill="auto"/>
          </w:tcPr>
          <w:p w:rsidR="007F3323" w:rsidRDefault="007F3323" w:rsidP="002C31F5">
            <w:pPr>
              <w:jc w:val="left"/>
            </w:pPr>
            <w:r>
              <w:rPr>
                <w:rFonts w:hint="eastAsia"/>
              </w:rPr>
              <w:t>10</w:t>
            </w:r>
          </w:p>
        </w:tc>
        <w:tc>
          <w:tcPr>
            <w:tcW w:w="709" w:type="dxa"/>
            <w:shd w:val="clear" w:color="auto" w:fill="auto"/>
          </w:tcPr>
          <w:p w:rsidR="007F3323" w:rsidRDefault="007F3323" w:rsidP="002C31F5">
            <w:pPr>
              <w:jc w:val="left"/>
            </w:pPr>
            <w:r>
              <w:rPr>
                <w:rFonts w:hint="eastAsia"/>
              </w:rPr>
              <w:t>11</w:t>
            </w:r>
          </w:p>
        </w:tc>
        <w:tc>
          <w:tcPr>
            <w:tcW w:w="567" w:type="dxa"/>
            <w:shd w:val="clear" w:color="auto" w:fill="auto"/>
          </w:tcPr>
          <w:p w:rsidR="007F3323" w:rsidRDefault="007F3323" w:rsidP="002C31F5">
            <w:pPr>
              <w:jc w:val="left"/>
            </w:pPr>
            <w:r>
              <w:rPr>
                <w:rFonts w:hint="eastAsia"/>
              </w:rPr>
              <w:t>12</w:t>
            </w:r>
          </w:p>
        </w:tc>
        <w:tc>
          <w:tcPr>
            <w:tcW w:w="567" w:type="dxa"/>
            <w:shd w:val="clear" w:color="auto" w:fill="auto"/>
          </w:tcPr>
          <w:p w:rsidR="007F3323" w:rsidRDefault="007F3323" w:rsidP="002C31F5">
            <w:pPr>
              <w:jc w:val="left"/>
            </w:pPr>
            <w:r>
              <w:rPr>
                <w:rFonts w:hint="eastAsia"/>
              </w:rPr>
              <w:t xml:space="preserve"> 1</w:t>
            </w:r>
          </w:p>
        </w:tc>
        <w:tc>
          <w:tcPr>
            <w:tcW w:w="567" w:type="dxa"/>
            <w:shd w:val="clear" w:color="auto" w:fill="auto"/>
          </w:tcPr>
          <w:p w:rsidR="007F3323" w:rsidRDefault="007F3323" w:rsidP="002C31F5">
            <w:pPr>
              <w:jc w:val="left"/>
            </w:pPr>
            <w:r>
              <w:rPr>
                <w:rFonts w:hint="eastAsia"/>
              </w:rPr>
              <w:t xml:space="preserve"> 2</w:t>
            </w:r>
          </w:p>
        </w:tc>
        <w:tc>
          <w:tcPr>
            <w:tcW w:w="709" w:type="dxa"/>
            <w:shd w:val="clear" w:color="auto" w:fill="auto"/>
          </w:tcPr>
          <w:p w:rsidR="007F3323" w:rsidRDefault="007F3323" w:rsidP="002C31F5">
            <w:pPr>
              <w:jc w:val="left"/>
            </w:pPr>
            <w:r>
              <w:rPr>
                <w:rFonts w:hint="eastAsia"/>
              </w:rPr>
              <w:t xml:space="preserve"> 3</w:t>
            </w:r>
          </w:p>
        </w:tc>
        <w:tc>
          <w:tcPr>
            <w:tcW w:w="992" w:type="dxa"/>
            <w:shd w:val="clear" w:color="auto" w:fill="auto"/>
          </w:tcPr>
          <w:p w:rsidR="007F3323" w:rsidRDefault="007F3323" w:rsidP="002C31F5">
            <w:pPr>
              <w:jc w:val="left"/>
            </w:pPr>
            <w:r>
              <w:rPr>
                <w:rFonts w:hint="eastAsia"/>
              </w:rPr>
              <w:t xml:space="preserve">　合計</w:t>
            </w:r>
          </w:p>
        </w:tc>
      </w:tr>
      <w:tr w:rsidR="007F3323" w:rsidTr="002C31F5">
        <w:tc>
          <w:tcPr>
            <w:tcW w:w="1135" w:type="dxa"/>
            <w:shd w:val="clear" w:color="auto" w:fill="auto"/>
          </w:tcPr>
          <w:p w:rsidR="007F3323" w:rsidRPr="00B37875" w:rsidRDefault="007F3323" w:rsidP="002C31F5">
            <w:pPr>
              <w:jc w:val="left"/>
              <w:rPr>
                <w:w w:val="90"/>
                <w:sz w:val="20"/>
                <w:szCs w:val="20"/>
              </w:rPr>
            </w:pPr>
            <w:r w:rsidRPr="00B37875">
              <w:rPr>
                <w:rFonts w:hint="eastAsia"/>
                <w:w w:val="90"/>
                <w:sz w:val="20"/>
                <w:szCs w:val="20"/>
              </w:rPr>
              <w:t>開所日数</w:t>
            </w:r>
          </w:p>
        </w:tc>
        <w:tc>
          <w:tcPr>
            <w:tcW w:w="709" w:type="dxa"/>
            <w:shd w:val="clear" w:color="auto" w:fill="auto"/>
          </w:tcPr>
          <w:p w:rsidR="007F3323" w:rsidRDefault="007F3323" w:rsidP="002C31F5">
            <w:pPr>
              <w:jc w:val="left"/>
            </w:pPr>
            <w:r>
              <w:rPr>
                <w:rFonts w:hint="eastAsia"/>
              </w:rPr>
              <w:t>19</w:t>
            </w:r>
          </w:p>
        </w:tc>
        <w:tc>
          <w:tcPr>
            <w:tcW w:w="709" w:type="dxa"/>
            <w:shd w:val="clear" w:color="auto" w:fill="auto"/>
          </w:tcPr>
          <w:p w:rsidR="007F3323" w:rsidRDefault="007F3323" w:rsidP="002C31F5">
            <w:pPr>
              <w:jc w:val="left"/>
            </w:pPr>
            <w:r>
              <w:rPr>
                <w:rFonts w:hint="eastAsia"/>
              </w:rPr>
              <w:t>20</w:t>
            </w:r>
          </w:p>
        </w:tc>
        <w:tc>
          <w:tcPr>
            <w:tcW w:w="567" w:type="dxa"/>
            <w:shd w:val="clear" w:color="auto" w:fill="auto"/>
          </w:tcPr>
          <w:p w:rsidR="007F3323" w:rsidRDefault="007F3323" w:rsidP="002C31F5">
            <w:pPr>
              <w:jc w:val="left"/>
            </w:pPr>
            <w:r>
              <w:rPr>
                <w:rFonts w:hint="eastAsia"/>
              </w:rPr>
              <w:t>24</w:t>
            </w:r>
          </w:p>
        </w:tc>
        <w:tc>
          <w:tcPr>
            <w:tcW w:w="708" w:type="dxa"/>
            <w:shd w:val="clear" w:color="auto" w:fill="auto"/>
          </w:tcPr>
          <w:p w:rsidR="007F3323" w:rsidRDefault="007F3323" w:rsidP="002C31F5">
            <w:pPr>
              <w:jc w:val="left"/>
            </w:pPr>
            <w:r>
              <w:rPr>
                <w:rFonts w:hint="eastAsia"/>
              </w:rPr>
              <w:t>22</w:t>
            </w:r>
          </w:p>
        </w:tc>
        <w:tc>
          <w:tcPr>
            <w:tcW w:w="567" w:type="dxa"/>
            <w:shd w:val="clear" w:color="auto" w:fill="auto"/>
          </w:tcPr>
          <w:p w:rsidR="007F3323" w:rsidRDefault="007F3323" w:rsidP="002C31F5">
            <w:pPr>
              <w:jc w:val="left"/>
            </w:pPr>
            <w:r>
              <w:rPr>
                <w:rFonts w:hint="eastAsia"/>
              </w:rPr>
              <w:t>22</w:t>
            </w:r>
          </w:p>
        </w:tc>
        <w:tc>
          <w:tcPr>
            <w:tcW w:w="567" w:type="dxa"/>
            <w:shd w:val="clear" w:color="auto" w:fill="auto"/>
          </w:tcPr>
          <w:p w:rsidR="007F3323" w:rsidRDefault="007F3323" w:rsidP="002C31F5">
            <w:pPr>
              <w:jc w:val="left"/>
            </w:pPr>
            <w:r>
              <w:rPr>
                <w:rFonts w:hint="eastAsia"/>
              </w:rPr>
              <w:t>21</w:t>
            </w:r>
          </w:p>
        </w:tc>
        <w:tc>
          <w:tcPr>
            <w:tcW w:w="567" w:type="dxa"/>
            <w:shd w:val="clear" w:color="auto" w:fill="auto"/>
          </w:tcPr>
          <w:p w:rsidR="007F3323" w:rsidRDefault="007F3323" w:rsidP="002C31F5">
            <w:pPr>
              <w:jc w:val="left"/>
            </w:pPr>
            <w:r>
              <w:rPr>
                <w:rFonts w:hint="eastAsia"/>
              </w:rPr>
              <w:t>23</w:t>
            </w:r>
          </w:p>
        </w:tc>
        <w:tc>
          <w:tcPr>
            <w:tcW w:w="709" w:type="dxa"/>
            <w:shd w:val="clear" w:color="auto" w:fill="auto"/>
          </w:tcPr>
          <w:p w:rsidR="007F3323" w:rsidRDefault="007F3323" w:rsidP="002C31F5">
            <w:pPr>
              <w:jc w:val="left"/>
            </w:pPr>
            <w:r>
              <w:rPr>
                <w:rFonts w:hint="eastAsia"/>
              </w:rPr>
              <w:t>22</w:t>
            </w:r>
          </w:p>
        </w:tc>
        <w:tc>
          <w:tcPr>
            <w:tcW w:w="567" w:type="dxa"/>
            <w:shd w:val="clear" w:color="auto" w:fill="auto"/>
          </w:tcPr>
          <w:p w:rsidR="007F3323" w:rsidRDefault="007F3323" w:rsidP="002C31F5">
            <w:pPr>
              <w:jc w:val="left"/>
            </w:pPr>
            <w:r>
              <w:rPr>
                <w:rFonts w:hint="eastAsia"/>
              </w:rPr>
              <w:t>21</w:t>
            </w:r>
          </w:p>
        </w:tc>
        <w:tc>
          <w:tcPr>
            <w:tcW w:w="567" w:type="dxa"/>
            <w:shd w:val="clear" w:color="auto" w:fill="auto"/>
          </w:tcPr>
          <w:p w:rsidR="007F3323" w:rsidRDefault="007F3323" w:rsidP="002C31F5">
            <w:pPr>
              <w:jc w:val="left"/>
            </w:pPr>
            <w:r>
              <w:rPr>
                <w:rFonts w:hint="eastAsia"/>
              </w:rPr>
              <w:t>21</w:t>
            </w:r>
          </w:p>
        </w:tc>
        <w:tc>
          <w:tcPr>
            <w:tcW w:w="567" w:type="dxa"/>
            <w:shd w:val="clear" w:color="auto" w:fill="auto"/>
          </w:tcPr>
          <w:p w:rsidR="007F3323" w:rsidRDefault="007F3323" w:rsidP="002C31F5">
            <w:pPr>
              <w:jc w:val="left"/>
            </w:pPr>
            <w:r>
              <w:rPr>
                <w:rFonts w:hint="eastAsia"/>
              </w:rPr>
              <w:t>24</w:t>
            </w:r>
          </w:p>
        </w:tc>
        <w:tc>
          <w:tcPr>
            <w:tcW w:w="709" w:type="dxa"/>
            <w:shd w:val="clear" w:color="auto" w:fill="auto"/>
          </w:tcPr>
          <w:p w:rsidR="007F3323" w:rsidRDefault="007F3323" w:rsidP="002C31F5">
            <w:pPr>
              <w:jc w:val="left"/>
            </w:pPr>
            <w:r>
              <w:rPr>
                <w:rFonts w:hint="eastAsia"/>
              </w:rPr>
              <w:t>23</w:t>
            </w:r>
          </w:p>
        </w:tc>
        <w:tc>
          <w:tcPr>
            <w:tcW w:w="992" w:type="dxa"/>
            <w:shd w:val="clear" w:color="auto" w:fill="auto"/>
          </w:tcPr>
          <w:p w:rsidR="007F3323" w:rsidRDefault="007F3323" w:rsidP="002C31F5">
            <w:pPr>
              <w:jc w:val="center"/>
            </w:pPr>
            <w:r>
              <w:rPr>
                <w:rFonts w:hint="eastAsia"/>
              </w:rPr>
              <w:t>262</w:t>
            </w:r>
            <w:r>
              <w:rPr>
                <w:rFonts w:hint="eastAsia"/>
              </w:rPr>
              <w:t>日</w:t>
            </w:r>
          </w:p>
        </w:tc>
      </w:tr>
      <w:tr w:rsidR="007F3323" w:rsidTr="002C31F5">
        <w:tc>
          <w:tcPr>
            <w:tcW w:w="1135" w:type="dxa"/>
            <w:shd w:val="clear" w:color="auto" w:fill="auto"/>
          </w:tcPr>
          <w:p w:rsidR="007F3323" w:rsidRPr="00B37875" w:rsidRDefault="007F3323" w:rsidP="002C31F5">
            <w:pPr>
              <w:jc w:val="left"/>
              <w:rPr>
                <w:w w:val="90"/>
                <w:sz w:val="18"/>
                <w:szCs w:val="18"/>
              </w:rPr>
            </w:pPr>
            <w:r>
              <w:rPr>
                <w:rFonts w:hint="eastAsia"/>
                <w:w w:val="90"/>
                <w:sz w:val="18"/>
                <w:szCs w:val="18"/>
              </w:rPr>
              <w:t>述利用人数</w:t>
            </w:r>
          </w:p>
        </w:tc>
        <w:tc>
          <w:tcPr>
            <w:tcW w:w="709" w:type="dxa"/>
            <w:shd w:val="clear" w:color="auto" w:fill="auto"/>
          </w:tcPr>
          <w:p w:rsidR="007F3323" w:rsidRDefault="007F3323" w:rsidP="002C31F5">
            <w:pPr>
              <w:jc w:val="left"/>
            </w:pPr>
            <w:r>
              <w:rPr>
                <w:rFonts w:hint="eastAsia"/>
              </w:rPr>
              <w:t>206</w:t>
            </w:r>
          </w:p>
        </w:tc>
        <w:tc>
          <w:tcPr>
            <w:tcW w:w="709" w:type="dxa"/>
            <w:shd w:val="clear" w:color="auto" w:fill="auto"/>
          </w:tcPr>
          <w:p w:rsidR="007F3323" w:rsidRDefault="007F3323" w:rsidP="002C31F5">
            <w:pPr>
              <w:jc w:val="left"/>
            </w:pPr>
            <w:r>
              <w:rPr>
                <w:rFonts w:hint="eastAsia"/>
              </w:rPr>
              <w:t>207</w:t>
            </w:r>
          </w:p>
        </w:tc>
        <w:tc>
          <w:tcPr>
            <w:tcW w:w="567" w:type="dxa"/>
            <w:shd w:val="clear" w:color="auto" w:fill="auto"/>
          </w:tcPr>
          <w:p w:rsidR="007F3323" w:rsidRDefault="007F3323" w:rsidP="002C31F5">
            <w:pPr>
              <w:jc w:val="left"/>
            </w:pPr>
            <w:r>
              <w:rPr>
                <w:rFonts w:hint="eastAsia"/>
              </w:rPr>
              <w:t>264</w:t>
            </w:r>
          </w:p>
        </w:tc>
        <w:tc>
          <w:tcPr>
            <w:tcW w:w="708" w:type="dxa"/>
            <w:shd w:val="clear" w:color="auto" w:fill="auto"/>
          </w:tcPr>
          <w:p w:rsidR="007F3323" w:rsidRDefault="007F3323" w:rsidP="002C31F5">
            <w:pPr>
              <w:jc w:val="left"/>
            </w:pPr>
            <w:r>
              <w:rPr>
                <w:rFonts w:hint="eastAsia"/>
              </w:rPr>
              <w:t>276</w:t>
            </w:r>
          </w:p>
        </w:tc>
        <w:tc>
          <w:tcPr>
            <w:tcW w:w="567" w:type="dxa"/>
            <w:shd w:val="clear" w:color="auto" w:fill="auto"/>
          </w:tcPr>
          <w:p w:rsidR="007F3323" w:rsidRDefault="007F3323" w:rsidP="002C31F5">
            <w:pPr>
              <w:jc w:val="left"/>
            </w:pPr>
            <w:r>
              <w:rPr>
                <w:rFonts w:hint="eastAsia"/>
              </w:rPr>
              <w:t>256</w:t>
            </w:r>
          </w:p>
        </w:tc>
        <w:tc>
          <w:tcPr>
            <w:tcW w:w="567" w:type="dxa"/>
            <w:shd w:val="clear" w:color="auto" w:fill="auto"/>
          </w:tcPr>
          <w:p w:rsidR="007F3323" w:rsidRDefault="007F3323" w:rsidP="002C31F5">
            <w:pPr>
              <w:jc w:val="left"/>
            </w:pPr>
            <w:r>
              <w:rPr>
                <w:rFonts w:hint="eastAsia"/>
              </w:rPr>
              <w:t>251</w:t>
            </w:r>
          </w:p>
        </w:tc>
        <w:tc>
          <w:tcPr>
            <w:tcW w:w="567" w:type="dxa"/>
            <w:shd w:val="clear" w:color="auto" w:fill="auto"/>
          </w:tcPr>
          <w:p w:rsidR="007F3323" w:rsidRDefault="007F3323" w:rsidP="002C31F5">
            <w:pPr>
              <w:jc w:val="left"/>
            </w:pPr>
            <w:r>
              <w:rPr>
                <w:rFonts w:hint="eastAsia"/>
              </w:rPr>
              <w:t>273</w:t>
            </w:r>
          </w:p>
        </w:tc>
        <w:tc>
          <w:tcPr>
            <w:tcW w:w="709" w:type="dxa"/>
            <w:shd w:val="clear" w:color="auto" w:fill="auto"/>
          </w:tcPr>
          <w:p w:rsidR="007F3323" w:rsidRDefault="007F3323" w:rsidP="002C31F5">
            <w:pPr>
              <w:jc w:val="left"/>
            </w:pPr>
            <w:r>
              <w:rPr>
                <w:rFonts w:hint="eastAsia"/>
              </w:rPr>
              <w:t>270</w:t>
            </w:r>
          </w:p>
        </w:tc>
        <w:tc>
          <w:tcPr>
            <w:tcW w:w="567" w:type="dxa"/>
            <w:shd w:val="clear" w:color="auto" w:fill="auto"/>
          </w:tcPr>
          <w:p w:rsidR="007F3323" w:rsidRDefault="007F3323" w:rsidP="002C31F5">
            <w:pPr>
              <w:jc w:val="left"/>
            </w:pPr>
            <w:r>
              <w:rPr>
                <w:rFonts w:hint="eastAsia"/>
              </w:rPr>
              <w:t>262</w:t>
            </w:r>
          </w:p>
        </w:tc>
        <w:tc>
          <w:tcPr>
            <w:tcW w:w="567" w:type="dxa"/>
            <w:shd w:val="clear" w:color="auto" w:fill="auto"/>
          </w:tcPr>
          <w:p w:rsidR="007F3323" w:rsidRDefault="007F3323" w:rsidP="002C31F5">
            <w:pPr>
              <w:jc w:val="left"/>
            </w:pPr>
            <w:r>
              <w:rPr>
                <w:rFonts w:hint="eastAsia"/>
              </w:rPr>
              <w:t>256</w:t>
            </w:r>
          </w:p>
        </w:tc>
        <w:tc>
          <w:tcPr>
            <w:tcW w:w="567" w:type="dxa"/>
            <w:shd w:val="clear" w:color="auto" w:fill="auto"/>
          </w:tcPr>
          <w:p w:rsidR="007F3323" w:rsidRDefault="007F3323" w:rsidP="002C31F5">
            <w:pPr>
              <w:jc w:val="left"/>
            </w:pPr>
            <w:r>
              <w:rPr>
                <w:rFonts w:hint="eastAsia"/>
              </w:rPr>
              <w:t>299</w:t>
            </w:r>
          </w:p>
        </w:tc>
        <w:tc>
          <w:tcPr>
            <w:tcW w:w="709" w:type="dxa"/>
            <w:shd w:val="clear" w:color="auto" w:fill="auto"/>
          </w:tcPr>
          <w:p w:rsidR="007F3323" w:rsidRDefault="007F3323" w:rsidP="002C31F5">
            <w:pPr>
              <w:jc w:val="left"/>
            </w:pPr>
            <w:r>
              <w:rPr>
                <w:rFonts w:hint="eastAsia"/>
              </w:rPr>
              <w:t>229</w:t>
            </w:r>
          </w:p>
        </w:tc>
        <w:tc>
          <w:tcPr>
            <w:tcW w:w="992" w:type="dxa"/>
            <w:shd w:val="clear" w:color="auto" w:fill="auto"/>
          </w:tcPr>
          <w:p w:rsidR="007F3323" w:rsidRDefault="007F3323" w:rsidP="002C31F5">
            <w:pPr>
              <w:jc w:val="left"/>
            </w:pPr>
            <w:r>
              <w:rPr>
                <w:rFonts w:hint="eastAsia"/>
              </w:rPr>
              <w:t>3040</w:t>
            </w:r>
            <w:r>
              <w:rPr>
                <w:rFonts w:hint="eastAsia"/>
              </w:rPr>
              <w:t>人</w:t>
            </w:r>
          </w:p>
        </w:tc>
      </w:tr>
      <w:tr w:rsidR="007F3323" w:rsidTr="002C31F5">
        <w:tc>
          <w:tcPr>
            <w:tcW w:w="1135" w:type="dxa"/>
            <w:shd w:val="clear" w:color="auto" w:fill="auto"/>
          </w:tcPr>
          <w:p w:rsidR="007F3323" w:rsidRPr="00B37875" w:rsidRDefault="007F3323" w:rsidP="002C31F5">
            <w:pPr>
              <w:jc w:val="left"/>
              <w:rPr>
                <w:w w:val="90"/>
                <w:sz w:val="20"/>
                <w:szCs w:val="20"/>
              </w:rPr>
            </w:pPr>
            <w:r w:rsidRPr="00B37875">
              <w:rPr>
                <w:rFonts w:hint="eastAsia"/>
                <w:w w:val="90"/>
                <w:sz w:val="20"/>
                <w:szCs w:val="20"/>
              </w:rPr>
              <w:t>１日平均</w:t>
            </w:r>
          </w:p>
        </w:tc>
        <w:tc>
          <w:tcPr>
            <w:tcW w:w="709" w:type="dxa"/>
            <w:shd w:val="clear" w:color="auto" w:fill="auto"/>
          </w:tcPr>
          <w:p w:rsidR="007F3323" w:rsidRPr="00A44D64" w:rsidRDefault="007F3323" w:rsidP="002C31F5">
            <w:pPr>
              <w:jc w:val="left"/>
              <w:rPr>
                <w:w w:val="90"/>
                <w:sz w:val="20"/>
                <w:szCs w:val="20"/>
              </w:rPr>
            </w:pPr>
            <w:r>
              <w:rPr>
                <w:rFonts w:hint="eastAsia"/>
                <w:w w:val="90"/>
                <w:sz w:val="20"/>
                <w:szCs w:val="20"/>
              </w:rPr>
              <w:t>10.8</w:t>
            </w:r>
          </w:p>
        </w:tc>
        <w:tc>
          <w:tcPr>
            <w:tcW w:w="709" w:type="dxa"/>
            <w:shd w:val="clear" w:color="auto" w:fill="auto"/>
          </w:tcPr>
          <w:p w:rsidR="007F3323" w:rsidRPr="00A44D64" w:rsidRDefault="007F3323" w:rsidP="002C31F5">
            <w:pPr>
              <w:jc w:val="left"/>
              <w:rPr>
                <w:w w:val="90"/>
                <w:sz w:val="20"/>
                <w:szCs w:val="20"/>
              </w:rPr>
            </w:pPr>
            <w:r>
              <w:rPr>
                <w:rFonts w:hint="eastAsia"/>
                <w:w w:val="90"/>
                <w:sz w:val="20"/>
                <w:szCs w:val="20"/>
              </w:rPr>
              <w:t>10.9</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11.0</w:t>
            </w:r>
          </w:p>
        </w:tc>
        <w:tc>
          <w:tcPr>
            <w:tcW w:w="708" w:type="dxa"/>
            <w:shd w:val="clear" w:color="auto" w:fill="auto"/>
          </w:tcPr>
          <w:p w:rsidR="007F3323" w:rsidRPr="00A44D64" w:rsidRDefault="007F3323" w:rsidP="002C31F5">
            <w:pPr>
              <w:jc w:val="left"/>
              <w:rPr>
                <w:w w:val="90"/>
                <w:sz w:val="20"/>
                <w:szCs w:val="20"/>
              </w:rPr>
            </w:pPr>
            <w:r>
              <w:rPr>
                <w:rFonts w:hint="eastAsia"/>
                <w:w w:val="90"/>
                <w:sz w:val="20"/>
                <w:szCs w:val="20"/>
              </w:rPr>
              <w:t>12.5</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11.6</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12.0</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11.9</w:t>
            </w:r>
          </w:p>
        </w:tc>
        <w:tc>
          <w:tcPr>
            <w:tcW w:w="709" w:type="dxa"/>
            <w:shd w:val="clear" w:color="auto" w:fill="auto"/>
          </w:tcPr>
          <w:p w:rsidR="007F3323" w:rsidRPr="00A44D64" w:rsidRDefault="007F3323" w:rsidP="002C31F5">
            <w:pPr>
              <w:jc w:val="left"/>
              <w:rPr>
                <w:w w:val="90"/>
                <w:sz w:val="20"/>
                <w:szCs w:val="20"/>
              </w:rPr>
            </w:pPr>
            <w:r>
              <w:rPr>
                <w:rFonts w:hint="eastAsia"/>
                <w:w w:val="90"/>
                <w:sz w:val="20"/>
                <w:szCs w:val="20"/>
              </w:rPr>
              <w:t>12.3</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12.5</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12.2</w:t>
            </w:r>
          </w:p>
        </w:tc>
        <w:tc>
          <w:tcPr>
            <w:tcW w:w="567" w:type="dxa"/>
            <w:shd w:val="clear" w:color="auto" w:fill="auto"/>
          </w:tcPr>
          <w:p w:rsidR="007F3323" w:rsidRPr="00A44D64" w:rsidRDefault="007F3323" w:rsidP="002C31F5">
            <w:pPr>
              <w:jc w:val="left"/>
              <w:rPr>
                <w:w w:val="90"/>
                <w:sz w:val="20"/>
                <w:szCs w:val="20"/>
              </w:rPr>
            </w:pPr>
            <w:r>
              <w:rPr>
                <w:rFonts w:hint="eastAsia"/>
                <w:w w:val="90"/>
                <w:sz w:val="20"/>
                <w:szCs w:val="20"/>
              </w:rPr>
              <w:t>12.5</w:t>
            </w:r>
          </w:p>
        </w:tc>
        <w:tc>
          <w:tcPr>
            <w:tcW w:w="709" w:type="dxa"/>
            <w:shd w:val="clear" w:color="auto" w:fill="auto"/>
          </w:tcPr>
          <w:p w:rsidR="007F3323" w:rsidRPr="00A44D64" w:rsidRDefault="007F3323" w:rsidP="002C31F5">
            <w:pPr>
              <w:jc w:val="left"/>
              <w:rPr>
                <w:w w:val="90"/>
                <w:sz w:val="20"/>
                <w:szCs w:val="20"/>
              </w:rPr>
            </w:pPr>
            <w:r>
              <w:rPr>
                <w:rFonts w:hint="eastAsia"/>
                <w:w w:val="90"/>
                <w:sz w:val="20"/>
                <w:szCs w:val="20"/>
              </w:rPr>
              <w:t>12.0</w:t>
            </w:r>
          </w:p>
        </w:tc>
        <w:tc>
          <w:tcPr>
            <w:tcW w:w="992" w:type="dxa"/>
            <w:shd w:val="clear" w:color="auto" w:fill="auto"/>
          </w:tcPr>
          <w:p w:rsidR="007F3323" w:rsidRPr="00A44D64" w:rsidRDefault="007F3323" w:rsidP="002C31F5">
            <w:pPr>
              <w:jc w:val="left"/>
              <w:rPr>
                <w:sz w:val="20"/>
              </w:rPr>
            </w:pPr>
            <w:r>
              <w:rPr>
                <w:rFonts w:hint="eastAsia"/>
                <w:sz w:val="20"/>
              </w:rPr>
              <w:t>11.0</w:t>
            </w:r>
            <w:r w:rsidRPr="00A44D64">
              <w:rPr>
                <w:rFonts w:hint="eastAsia"/>
                <w:sz w:val="20"/>
              </w:rPr>
              <w:t>人</w:t>
            </w:r>
          </w:p>
        </w:tc>
      </w:tr>
    </w:tbl>
    <w:p w:rsidR="007F3323" w:rsidRDefault="007F3323" w:rsidP="007F3323">
      <w:pPr>
        <w:jc w:val="left"/>
      </w:pPr>
    </w:p>
    <w:p w:rsidR="007F3323" w:rsidRPr="00C400F8" w:rsidRDefault="003C6899" w:rsidP="007F3323">
      <w:pPr>
        <w:jc w:val="left"/>
        <w:rPr>
          <w:rFonts w:ascii="ＭＳ Ｐゴシック" w:eastAsia="ＭＳ Ｐゴシック" w:hAnsi="ＭＳ Ｐゴシック"/>
          <w:b/>
        </w:rPr>
      </w:pPr>
      <w:r>
        <w:rPr>
          <w:rFonts w:hint="eastAsia"/>
          <w:b/>
          <w:sz w:val="24"/>
          <w:szCs w:val="24"/>
        </w:rPr>
        <w:t>３</w:t>
      </w:r>
      <w:r w:rsidR="007F3323" w:rsidRPr="00A44D64">
        <w:rPr>
          <w:rFonts w:hint="eastAsia"/>
          <w:b/>
          <w:sz w:val="24"/>
          <w:szCs w:val="24"/>
        </w:rPr>
        <w:t>，</w:t>
      </w:r>
      <w:r w:rsidR="007F3323" w:rsidRPr="00C400F8">
        <w:rPr>
          <w:rFonts w:ascii="ＭＳ Ｐゴシック" w:eastAsia="ＭＳ Ｐゴシック" w:hAnsi="ＭＳ Ｐゴシック" w:hint="eastAsia"/>
          <w:b/>
          <w:sz w:val="24"/>
          <w:szCs w:val="24"/>
        </w:rPr>
        <w:t>職員体制：通園らっこ</w:t>
      </w:r>
    </w:p>
    <w:tbl>
      <w:tblPr>
        <w:tblW w:w="8505" w:type="dxa"/>
        <w:tblInd w:w="525" w:type="dxa"/>
        <w:tblCellMar>
          <w:left w:w="99" w:type="dxa"/>
          <w:right w:w="99" w:type="dxa"/>
        </w:tblCellMar>
        <w:tblLook w:val="04A0" w:firstRow="1" w:lastRow="0" w:firstColumn="1" w:lastColumn="0" w:noHBand="0" w:noVBand="1"/>
      </w:tblPr>
      <w:tblGrid>
        <w:gridCol w:w="3118"/>
        <w:gridCol w:w="1277"/>
        <w:gridCol w:w="1417"/>
        <w:gridCol w:w="1417"/>
        <w:gridCol w:w="1276"/>
      </w:tblGrid>
      <w:tr w:rsidR="007F3323" w:rsidRPr="00A96DE3" w:rsidTr="002C31F5">
        <w:trPr>
          <w:trHeight w:val="427"/>
        </w:trPr>
        <w:tc>
          <w:tcPr>
            <w:tcW w:w="3118" w:type="dxa"/>
            <w:vMerge w:val="restart"/>
            <w:tcBorders>
              <w:top w:val="single" w:sz="4" w:space="0" w:color="auto"/>
              <w:left w:val="single" w:sz="4" w:space="0" w:color="auto"/>
              <w:right w:val="single" w:sz="4" w:space="0" w:color="auto"/>
            </w:tcBorders>
            <w:shd w:val="clear" w:color="auto" w:fill="auto"/>
            <w:noWrap/>
            <w:vAlign w:val="center"/>
            <w:hideMark/>
          </w:tcPr>
          <w:p w:rsidR="007F3323" w:rsidRPr="00A96DE3" w:rsidRDefault="007F3323" w:rsidP="002C31F5">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 xml:space="preserve">　</w:t>
            </w:r>
          </w:p>
        </w:tc>
        <w:tc>
          <w:tcPr>
            <w:tcW w:w="1277" w:type="dxa"/>
            <w:vMerge w:val="restart"/>
            <w:tcBorders>
              <w:top w:val="single" w:sz="4" w:space="0" w:color="auto"/>
              <w:left w:val="nil"/>
              <w:right w:val="single" w:sz="4" w:space="0" w:color="auto"/>
            </w:tcBorders>
            <w:shd w:val="clear" w:color="auto" w:fill="auto"/>
            <w:noWrap/>
            <w:vAlign w:val="center"/>
            <w:hideMark/>
          </w:tcPr>
          <w:p w:rsidR="007F3323" w:rsidRPr="00A96DE3" w:rsidRDefault="007F3323" w:rsidP="002C31F5">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定員</w:t>
            </w:r>
          </w:p>
        </w:tc>
        <w:tc>
          <w:tcPr>
            <w:tcW w:w="1417" w:type="dxa"/>
            <w:vMerge w:val="restart"/>
            <w:tcBorders>
              <w:top w:val="single" w:sz="4" w:space="0" w:color="auto"/>
              <w:left w:val="nil"/>
              <w:right w:val="single" w:sz="4" w:space="0" w:color="auto"/>
            </w:tcBorders>
            <w:shd w:val="clear" w:color="auto" w:fill="auto"/>
            <w:vAlign w:val="center"/>
          </w:tcPr>
          <w:p w:rsidR="007F3323" w:rsidRPr="00A96DE3" w:rsidRDefault="007F3323" w:rsidP="002C31F5">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現員</w:t>
            </w:r>
          </w:p>
        </w:tc>
        <w:tc>
          <w:tcPr>
            <w:tcW w:w="2693" w:type="dxa"/>
            <w:gridSpan w:val="2"/>
            <w:tcBorders>
              <w:top w:val="single" w:sz="4" w:space="0" w:color="auto"/>
              <w:left w:val="nil"/>
              <w:bottom w:val="single" w:sz="2"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内訳</w:t>
            </w:r>
          </w:p>
        </w:tc>
      </w:tr>
      <w:tr w:rsidR="007F3323" w:rsidRPr="00A96DE3" w:rsidTr="002C31F5">
        <w:trPr>
          <w:trHeight w:val="390"/>
        </w:trPr>
        <w:tc>
          <w:tcPr>
            <w:tcW w:w="3118" w:type="dxa"/>
            <w:vMerge/>
            <w:tcBorders>
              <w:left w:val="single" w:sz="4" w:space="0" w:color="auto"/>
              <w:bottom w:val="single" w:sz="2" w:space="0" w:color="auto"/>
              <w:right w:val="single" w:sz="4" w:space="0" w:color="auto"/>
            </w:tcBorders>
            <w:shd w:val="clear" w:color="auto" w:fill="auto"/>
            <w:noWrap/>
            <w:vAlign w:val="center"/>
            <w:hideMark/>
          </w:tcPr>
          <w:p w:rsidR="007F3323" w:rsidRPr="00A96DE3" w:rsidRDefault="007F3323" w:rsidP="002C31F5">
            <w:pPr>
              <w:widowControl/>
              <w:jc w:val="center"/>
              <w:rPr>
                <w:rFonts w:asciiTheme="minorEastAsia" w:hAnsiTheme="minorEastAsia" w:cs="ＭＳ Ｐゴシック"/>
                <w:color w:val="000000"/>
                <w:kern w:val="0"/>
                <w:sz w:val="22"/>
              </w:rPr>
            </w:pPr>
          </w:p>
        </w:tc>
        <w:tc>
          <w:tcPr>
            <w:tcW w:w="1277" w:type="dxa"/>
            <w:vMerge/>
            <w:tcBorders>
              <w:left w:val="nil"/>
              <w:bottom w:val="single" w:sz="2" w:space="0" w:color="auto"/>
              <w:right w:val="single" w:sz="4" w:space="0" w:color="auto"/>
            </w:tcBorders>
            <w:shd w:val="clear" w:color="auto" w:fill="auto"/>
            <w:noWrap/>
            <w:vAlign w:val="center"/>
            <w:hideMark/>
          </w:tcPr>
          <w:p w:rsidR="007F3323" w:rsidRPr="00A96DE3" w:rsidRDefault="007F3323" w:rsidP="002C31F5">
            <w:pPr>
              <w:widowControl/>
              <w:jc w:val="center"/>
              <w:rPr>
                <w:rFonts w:asciiTheme="minorEastAsia" w:hAnsiTheme="minorEastAsia" w:cs="ＭＳ Ｐゴシック"/>
                <w:color w:val="000000"/>
                <w:kern w:val="0"/>
                <w:sz w:val="22"/>
              </w:rPr>
            </w:pPr>
          </w:p>
        </w:tc>
        <w:tc>
          <w:tcPr>
            <w:tcW w:w="1417" w:type="dxa"/>
            <w:vMerge/>
            <w:tcBorders>
              <w:left w:val="nil"/>
              <w:bottom w:val="single" w:sz="2" w:space="0" w:color="auto"/>
              <w:right w:val="single" w:sz="4" w:space="0" w:color="auto"/>
            </w:tcBorders>
            <w:shd w:val="clear" w:color="auto" w:fill="auto"/>
            <w:noWrap/>
            <w:vAlign w:val="center"/>
            <w:hideMark/>
          </w:tcPr>
          <w:p w:rsidR="007F3323" w:rsidRPr="00A96DE3" w:rsidRDefault="007F3323" w:rsidP="002C31F5">
            <w:pPr>
              <w:widowControl/>
              <w:jc w:val="center"/>
              <w:rPr>
                <w:rFonts w:asciiTheme="minorEastAsia" w:hAnsiTheme="minorEastAsia" w:cs="ＭＳ Ｐゴシック"/>
                <w:color w:val="000000"/>
                <w:kern w:val="0"/>
                <w:sz w:val="22"/>
              </w:rPr>
            </w:pPr>
          </w:p>
        </w:tc>
        <w:tc>
          <w:tcPr>
            <w:tcW w:w="1417" w:type="dxa"/>
            <w:tcBorders>
              <w:top w:val="single" w:sz="2" w:space="0" w:color="auto"/>
              <w:left w:val="nil"/>
              <w:bottom w:val="single" w:sz="2"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正規</w:t>
            </w:r>
          </w:p>
        </w:tc>
        <w:tc>
          <w:tcPr>
            <w:tcW w:w="1276" w:type="dxa"/>
            <w:tcBorders>
              <w:top w:val="single" w:sz="2" w:space="0" w:color="auto"/>
              <w:left w:val="nil"/>
              <w:bottom w:val="single" w:sz="2"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パート</w:t>
            </w:r>
          </w:p>
        </w:tc>
      </w:tr>
      <w:tr w:rsidR="007F3323" w:rsidRPr="00A96DE3" w:rsidTr="002C31F5">
        <w:trPr>
          <w:trHeight w:val="90"/>
        </w:trPr>
        <w:tc>
          <w:tcPr>
            <w:tcW w:w="311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2C31F5">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管理者</w:t>
            </w:r>
          </w:p>
        </w:tc>
        <w:tc>
          <w:tcPr>
            <w:tcW w:w="1277" w:type="dxa"/>
            <w:tcBorders>
              <w:top w:val="single" w:sz="2" w:space="0" w:color="auto"/>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single" w:sz="2" w:space="0" w:color="auto"/>
              <w:left w:val="nil"/>
              <w:bottom w:val="single" w:sz="4" w:space="0" w:color="auto"/>
              <w:right w:val="single" w:sz="4" w:space="0" w:color="auto"/>
            </w:tcBorders>
            <w:shd w:val="clear" w:color="auto" w:fill="auto"/>
            <w:noWrap/>
            <w:vAlign w:val="center"/>
          </w:tcPr>
          <w:p w:rsidR="007F3323" w:rsidRPr="00A96DE3" w:rsidRDefault="007F3323" w:rsidP="002C31F5">
            <w:pPr>
              <w:widowControl/>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１名（兼務）</w:t>
            </w:r>
          </w:p>
        </w:tc>
        <w:tc>
          <w:tcPr>
            <w:tcW w:w="1417" w:type="dxa"/>
            <w:tcBorders>
              <w:top w:val="single" w:sz="2" w:space="0" w:color="auto"/>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276" w:type="dxa"/>
            <w:tcBorders>
              <w:top w:val="single" w:sz="2" w:space="0" w:color="auto"/>
              <w:left w:val="nil"/>
              <w:bottom w:val="single" w:sz="4"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p>
        </w:tc>
      </w:tr>
      <w:tr w:rsidR="007F3323" w:rsidRPr="00A96DE3" w:rsidTr="002C31F5">
        <w:trPr>
          <w:trHeight w:val="39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2C31F5">
            <w:pPr>
              <w:widowControl/>
              <w:jc w:val="right"/>
              <w:rPr>
                <w:rFonts w:asciiTheme="minorEastAsia" w:hAnsiTheme="minorEastAsia" w:cs="ＭＳ Ｐゴシック"/>
                <w:color w:val="000000"/>
                <w:kern w:val="0"/>
                <w:sz w:val="22"/>
                <w:szCs w:val="20"/>
              </w:rPr>
            </w:pPr>
            <w:r w:rsidRPr="00A96DE3">
              <w:rPr>
                <w:rFonts w:asciiTheme="minorEastAsia" w:hAnsiTheme="minorEastAsia" w:cs="ＭＳ Ｐゴシック" w:hint="eastAsia"/>
                <w:color w:val="000000"/>
                <w:kern w:val="0"/>
                <w:sz w:val="22"/>
                <w:szCs w:val="20"/>
              </w:rPr>
              <w:t>児童発達支援管理責任者</w:t>
            </w:r>
          </w:p>
        </w:tc>
        <w:tc>
          <w:tcPr>
            <w:tcW w:w="127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１名（兼務）</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（兼務）</w:t>
            </w: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p>
        </w:tc>
      </w:tr>
      <w:tr w:rsidR="007F3323" w:rsidRPr="00A96DE3" w:rsidTr="002C31F5">
        <w:trPr>
          <w:trHeight w:val="39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2C31F5">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保育士</w:t>
            </w:r>
          </w:p>
        </w:tc>
        <w:tc>
          <w:tcPr>
            <w:tcW w:w="127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2C31F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A96DE3">
              <w:rPr>
                <w:rFonts w:asciiTheme="minorEastAsia" w:hAnsiTheme="minorEastAsia" w:cs="ＭＳ Ｐゴシック" w:hint="eastAsia"/>
                <w:color w:val="000000"/>
                <w:kern w:val="0"/>
                <w:sz w:val="22"/>
              </w:rPr>
              <w:t>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7B0798" w:rsidP="007B0798">
            <w:pPr>
              <w:widowControl/>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007F3323" w:rsidRPr="00A96DE3">
              <w:rPr>
                <w:rFonts w:asciiTheme="minorEastAsia" w:hAnsiTheme="minorEastAsia" w:cs="ＭＳ Ｐゴシック" w:hint="eastAsia"/>
                <w:color w:val="000000"/>
                <w:kern w:val="0"/>
                <w:sz w:val="22"/>
              </w:rPr>
              <w:t>名</w:t>
            </w:r>
          </w:p>
        </w:tc>
      </w:tr>
      <w:tr w:rsidR="007F3323" w:rsidRPr="00A96DE3" w:rsidTr="002C31F5">
        <w:trPr>
          <w:trHeight w:val="285"/>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7F3323" w:rsidRPr="00A96DE3" w:rsidRDefault="007F3323" w:rsidP="002C31F5">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児童指導員</w:t>
            </w:r>
          </w:p>
        </w:tc>
        <w:tc>
          <w:tcPr>
            <w:tcW w:w="127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2C31F5">
            <w:pPr>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nil"/>
              <w:left w:val="nil"/>
              <w:bottom w:val="single" w:sz="4" w:space="0" w:color="auto"/>
              <w:right w:val="single" w:sz="4" w:space="0" w:color="auto"/>
            </w:tcBorders>
            <w:shd w:val="clear" w:color="auto" w:fill="auto"/>
            <w:noWrap/>
            <w:vAlign w:val="center"/>
            <w:hideMark/>
          </w:tcPr>
          <w:p w:rsidR="007F3323" w:rsidRPr="00A96DE3" w:rsidRDefault="007F3323" w:rsidP="002C31F5">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A96DE3">
              <w:rPr>
                <w:rFonts w:asciiTheme="minorEastAsia" w:hAnsiTheme="minorEastAsia" w:cs="ＭＳ Ｐゴシック" w:hint="eastAsia"/>
                <w:color w:val="000000"/>
                <w:kern w:val="0"/>
                <w:sz w:val="22"/>
              </w:rPr>
              <w:t>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r w:rsidRPr="00A96DE3">
              <w:rPr>
                <w:rFonts w:asciiTheme="minorEastAsia" w:hAnsiTheme="minorEastAsia" w:cs="ＭＳ Ｐゴシック" w:hint="eastAsia"/>
                <w:color w:val="000000"/>
                <w:kern w:val="0"/>
                <w:sz w:val="22"/>
              </w:rPr>
              <w:t>名</w:t>
            </w:r>
            <w:r>
              <w:rPr>
                <w:rFonts w:asciiTheme="minorEastAsia" w:hAnsiTheme="minorEastAsia" w:cs="ＭＳ Ｐゴシック" w:hint="eastAsia"/>
                <w:color w:val="000000"/>
                <w:kern w:val="0"/>
                <w:sz w:val="22"/>
              </w:rPr>
              <w:t xml:space="preserve">　　　（１名兼務）</w:t>
            </w: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A96DE3">
              <w:rPr>
                <w:rFonts w:asciiTheme="minorEastAsia" w:hAnsiTheme="minorEastAsia" w:cs="ＭＳ Ｐゴシック" w:hint="eastAsia"/>
                <w:color w:val="000000"/>
                <w:kern w:val="0"/>
                <w:sz w:val="22"/>
              </w:rPr>
              <w:t>名</w:t>
            </w:r>
          </w:p>
        </w:tc>
      </w:tr>
      <w:tr w:rsidR="007F3323" w:rsidRPr="00A96DE3" w:rsidTr="002C31F5">
        <w:trPr>
          <w:trHeight w:val="105"/>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323" w:rsidRPr="00A96DE3" w:rsidRDefault="007F3323" w:rsidP="002C31F5">
            <w:pPr>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指導員</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2C31F5">
            <w:pPr>
              <w:ind w:right="220"/>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 xml:space="preserve">　１名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2C31F5">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A96DE3">
              <w:rPr>
                <w:rFonts w:asciiTheme="minorEastAsia" w:hAnsiTheme="minorEastAsia" w:cs="ＭＳ Ｐゴシック" w:hint="eastAsia"/>
                <w:color w:val="000000"/>
                <w:kern w:val="0"/>
                <w:sz w:val="22"/>
              </w:rPr>
              <w:t>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2C31F5">
            <w:pPr>
              <w:jc w:val="center"/>
              <w:rPr>
                <w:rFonts w:asciiTheme="minorEastAsia" w:hAnsiTheme="minorEastAsia" w:cs="ＭＳ Ｐゴシック"/>
                <w:color w:val="000000"/>
                <w:kern w:val="0"/>
                <w:sz w:val="22"/>
              </w:rPr>
            </w:pPr>
          </w:p>
        </w:tc>
        <w:tc>
          <w:tcPr>
            <w:tcW w:w="1276" w:type="dxa"/>
            <w:tcBorders>
              <w:top w:val="single" w:sz="4" w:space="0" w:color="auto"/>
              <w:left w:val="nil"/>
              <w:bottom w:val="single" w:sz="4" w:space="0" w:color="auto"/>
              <w:right w:val="single" w:sz="2" w:space="0" w:color="auto"/>
            </w:tcBorders>
            <w:shd w:val="clear" w:color="auto" w:fill="auto"/>
            <w:noWrap/>
            <w:vAlign w:val="center"/>
          </w:tcPr>
          <w:p w:rsidR="007F3323" w:rsidRPr="00A96DE3" w:rsidRDefault="007B0798" w:rsidP="002C31F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007F3323" w:rsidRPr="00A96DE3">
              <w:rPr>
                <w:rFonts w:asciiTheme="minorEastAsia" w:hAnsiTheme="minorEastAsia" w:cs="ＭＳ Ｐゴシック" w:hint="eastAsia"/>
                <w:color w:val="000000"/>
                <w:kern w:val="0"/>
                <w:sz w:val="22"/>
              </w:rPr>
              <w:t>名</w:t>
            </w:r>
          </w:p>
        </w:tc>
      </w:tr>
      <w:tr w:rsidR="007F3323" w:rsidRPr="00A96DE3" w:rsidTr="002C31F5">
        <w:trPr>
          <w:trHeight w:val="91"/>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3323" w:rsidRPr="00A96DE3" w:rsidRDefault="007F3323" w:rsidP="002C31F5">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給食調理員等</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p>
        </w:tc>
        <w:tc>
          <w:tcPr>
            <w:tcW w:w="1276" w:type="dxa"/>
            <w:tcBorders>
              <w:top w:val="single" w:sz="4" w:space="0" w:color="auto"/>
              <w:left w:val="nil"/>
              <w:bottom w:val="single" w:sz="4"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１名</w:t>
            </w:r>
          </w:p>
        </w:tc>
      </w:tr>
      <w:tr w:rsidR="007F3323" w:rsidRPr="00A96DE3" w:rsidTr="002C31F5">
        <w:trPr>
          <w:trHeight w:val="225"/>
        </w:trPr>
        <w:tc>
          <w:tcPr>
            <w:tcW w:w="3118" w:type="dxa"/>
            <w:tcBorders>
              <w:top w:val="nil"/>
              <w:left w:val="single" w:sz="4" w:space="0" w:color="auto"/>
              <w:bottom w:val="single" w:sz="4" w:space="0" w:color="auto"/>
              <w:right w:val="single" w:sz="4" w:space="0" w:color="auto"/>
            </w:tcBorders>
            <w:shd w:val="clear" w:color="auto" w:fill="auto"/>
            <w:noWrap/>
            <w:vAlign w:val="center"/>
          </w:tcPr>
          <w:p w:rsidR="007F3323" w:rsidRPr="00A96DE3" w:rsidRDefault="007F3323" w:rsidP="002C31F5">
            <w:pPr>
              <w:widowControl/>
              <w:jc w:val="right"/>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合計</w:t>
            </w:r>
          </w:p>
        </w:tc>
        <w:tc>
          <w:tcPr>
            <w:tcW w:w="127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４名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r w:rsidRPr="00A96DE3">
              <w:rPr>
                <w:rFonts w:asciiTheme="minorEastAsia" w:hAnsiTheme="minorEastAsia" w:cs="ＭＳ Ｐゴシック" w:hint="eastAsia"/>
                <w:color w:val="000000"/>
                <w:kern w:val="0"/>
                <w:sz w:val="22"/>
              </w:rPr>
              <w:t>名</w:t>
            </w:r>
          </w:p>
        </w:tc>
        <w:tc>
          <w:tcPr>
            <w:tcW w:w="1417" w:type="dxa"/>
            <w:tcBorders>
              <w:top w:val="nil"/>
              <w:left w:val="nil"/>
              <w:bottom w:val="single" w:sz="4" w:space="0" w:color="auto"/>
              <w:right w:val="single" w:sz="4"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A96DE3">
              <w:rPr>
                <w:rFonts w:asciiTheme="minorEastAsia" w:hAnsiTheme="minorEastAsia" w:cs="ＭＳ Ｐゴシック" w:hint="eastAsia"/>
                <w:color w:val="000000"/>
                <w:kern w:val="0"/>
                <w:sz w:val="22"/>
              </w:rPr>
              <w:t>名</w:t>
            </w:r>
          </w:p>
        </w:tc>
        <w:tc>
          <w:tcPr>
            <w:tcW w:w="1276" w:type="dxa"/>
            <w:tcBorders>
              <w:top w:val="nil"/>
              <w:left w:val="nil"/>
              <w:bottom w:val="single" w:sz="4" w:space="0" w:color="auto"/>
              <w:right w:val="single" w:sz="2" w:space="0" w:color="auto"/>
            </w:tcBorders>
            <w:shd w:val="clear" w:color="auto" w:fill="auto"/>
            <w:noWrap/>
            <w:vAlign w:val="center"/>
          </w:tcPr>
          <w:p w:rsidR="007F3323" w:rsidRPr="00A96DE3" w:rsidRDefault="007F3323" w:rsidP="002C31F5">
            <w:pPr>
              <w:widowControl/>
              <w:jc w:val="center"/>
              <w:rPr>
                <w:rFonts w:asciiTheme="minorEastAsia" w:hAnsiTheme="minorEastAsia" w:cs="ＭＳ Ｐゴシック"/>
                <w:color w:val="000000"/>
                <w:kern w:val="0"/>
                <w:sz w:val="22"/>
              </w:rPr>
            </w:pPr>
            <w:r w:rsidRPr="00A96DE3">
              <w:rPr>
                <w:rFonts w:asciiTheme="minorEastAsia" w:hAnsiTheme="minorEastAsia" w:cs="ＭＳ Ｐゴシック" w:hint="eastAsia"/>
                <w:color w:val="000000"/>
                <w:kern w:val="0"/>
                <w:sz w:val="22"/>
              </w:rPr>
              <w:t>６名</w:t>
            </w:r>
          </w:p>
        </w:tc>
      </w:tr>
    </w:tbl>
    <w:p w:rsidR="007F3323" w:rsidRPr="00A96DE3" w:rsidRDefault="007F3323" w:rsidP="007F3323">
      <w:pPr>
        <w:jc w:val="left"/>
        <w:rPr>
          <w:rFonts w:ascii="ＭＳ 明朝" w:hAnsi="ＭＳ 明朝" w:cs="Arial"/>
          <w:sz w:val="20"/>
        </w:rPr>
      </w:pPr>
    </w:p>
    <w:p w:rsidR="003C6899" w:rsidRPr="00C400F8" w:rsidRDefault="007F3323" w:rsidP="003C6899">
      <w:pPr>
        <w:rPr>
          <w:rFonts w:ascii="ＭＳ Ｐゴシック" w:eastAsia="ＭＳ Ｐゴシック" w:hAnsi="ＭＳ Ｐゴシック"/>
          <w:sz w:val="24"/>
        </w:rPr>
      </w:pPr>
      <w:r w:rsidRPr="008F456B">
        <w:rPr>
          <w:rFonts w:ascii="ＭＳ 明朝" w:hAnsi="ＭＳ 明朝" w:hint="eastAsia"/>
          <w:b/>
          <w:sz w:val="24"/>
          <w:szCs w:val="24"/>
        </w:rPr>
        <w:t>４</w:t>
      </w:r>
      <w:r w:rsidR="00AC7EBE">
        <w:rPr>
          <w:rFonts w:ascii="ＭＳ 明朝" w:hAnsi="ＭＳ 明朝" w:hint="eastAsia"/>
          <w:b/>
          <w:sz w:val="24"/>
          <w:szCs w:val="24"/>
        </w:rPr>
        <w:t>，</w:t>
      </w:r>
      <w:r w:rsidR="003C6899" w:rsidRPr="00C400F8">
        <w:rPr>
          <w:rFonts w:ascii="ＭＳ Ｐゴシック" w:eastAsia="ＭＳ Ｐゴシック" w:hAnsi="ＭＳ Ｐゴシック" w:hint="eastAsia"/>
          <w:b/>
          <w:sz w:val="24"/>
        </w:rPr>
        <w:t>営業日及び営業時間</w:t>
      </w:r>
    </w:p>
    <w:p w:rsidR="003C6899" w:rsidRPr="009415F0" w:rsidRDefault="003C6899" w:rsidP="003C6899">
      <w:pPr>
        <w:ind w:firstLineChars="100" w:firstLine="220"/>
        <w:rPr>
          <w:sz w:val="22"/>
        </w:rPr>
      </w:pPr>
      <w:r>
        <w:rPr>
          <w:rFonts w:hint="eastAsia"/>
          <w:sz w:val="22"/>
        </w:rPr>
        <w:t xml:space="preserve">①　</w:t>
      </w:r>
      <w:r w:rsidRPr="009415F0">
        <w:rPr>
          <w:rFonts w:hint="eastAsia"/>
          <w:sz w:val="22"/>
        </w:rPr>
        <w:t xml:space="preserve">営業日　</w:t>
      </w:r>
    </w:p>
    <w:p w:rsidR="003C6899" w:rsidRPr="009415F0" w:rsidRDefault="003C6899" w:rsidP="003C6899">
      <w:pPr>
        <w:ind w:firstLineChars="300" w:firstLine="660"/>
        <w:rPr>
          <w:sz w:val="22"/>
        </w:rPr>
      </w:pPr>
      <w:r w:rsidRPr="009415F0">
        <w:rPr>
          <w:rFonts w:hint="eastAsia"/>
          <w:sz w:val="22"/>
        </w:rPr>
        <w:t>月～金曜日（年末年始・夏期休暇・春期休暇を除く）</w:t>
      </w:r>
    </w:p>
    <w:p w:rsidR="003C6899" w:rsidRPr="00AC7EBE" w:rsidRDefault="003C6899" w:rsidP="00AC7EBE">
      <w:pPr>
        <w:ind w:firstLineChars="300" w:firstLine="660"/>
        <w:rPr>
          <w:sz w:val="22"/>
        </w:rPr>
      </w:pPr>
      <w:r w:rsidRPr="009415F0">
        <w:rPr>
          <w:rFonts w:hint="eastAsia"/>
          <w:sz w:val="22"/>
        </w:rPr>
        <w:t>第１・３土曜日</w:t>
      </w:r>
    </w:p>
    <w:p w:rsidR="003C6899" w:rsidRPr="009415F0" w:rsidRDefault="003C6899" w:rsidP="003C6899">
      <w:pPr>
        <w:ind w:firstLineChars="100" w:firstLine="220"/>
        <w:rPr>
          <w:sz w:val="22"/>
        </w:rPr>
      </w:pPr>
      <w:r>
        <w:rPr>
          <w:rFonts w:hint="eastAsia"/>
          <w:sz w:val="22"/>
        </w:rPr>
        <w:lastRenderedPageBreak/>
        <w:t xml:space="preserve">②　</w:t>
      </w:r>
      <w:r w:rsidRPr="009415F0">
        <w:rPr>
          <w:rFonts w:hint="eastAsia"/>
          <w:sz w:val="22"/>
        </w:rPr>
        <w:t xml:space="preserve">営業時間　</w:t>
      </w:r>
    </w:p>
    <w:p w:rsidR="003C6899" w:rsidRPr="009415F0" w:rsidRDefault="003C6899" w:rsidP="003C6899">
      <w:pPr>
        <w:ind w:firstLineChars="300" w:firstLine="660"/>
        <w:rPr>
          <w:sz w:val="22"/>
        </w:rPr>
      </w:pPr>
      <w:r w:rsidRPr="009415F0">
        <w:rPr>
          <w:rFonts w:hint="eastAsia"/>
          <w:sz w:val="22"/>
        </w:rPr>
        <w:t>月</w:t>
      </w:r>
      <w:r>
        <w:rPr>
          <w:rFonts w:hint="eastAsia"/>
          <w:sz w:val="22"/>
        </w:rPr>
        <w:t>～</w:t>
      </w:r>
      <w:r w:rsidRPr="009415F0">
        <w:rPr>
          <w:rFonts w:hint="eastAsia"/>
          <w:sz w:val="22"/>
        </w:rPr>
        <w:t>金曜日</w:t>
      </w:r>
      <w:r>
        <w:rPr>
          <w:rFonts w:hint="eastAsia"/>
          <w:sz w:val="22"/>
        </w:rPr>
        <w:tab/>
      </w:r>
      <w:r w:rsidRPr="009415F0">
        <w:rPr>
          <w:rFonts w:hint="eastAsia"/>
          <w:sz w:val="22"/>
        </w:rPr>
        <w:t xml:space="preserve">　９：００～１５：００</w:t>
      </w:r>
      <w:r>
        <w:rPr>
          <w:rFonts w:hint="eastAsia"/>
          <w:sz w:val="22"/>
        </w:rPr>
        <w:t>（</w:t>
      </w:r>
      <w:r w:rsidRPr="009415F0">
        <w:rPr>
          <w:rFonts w:hint="eastAsia"/>
          <w:sz w:val="22"/>
        </w:rPr>
        <w:t>毎週火曜日の午前中は親子保育）</w:t>
      </w:r>
    </w:p>
    <w:p w:rsidR="003C6899" w:rsidRPr="009415F0" w:rsidRDefault="003C6899" w:rsidP="003C6899">
      <w:pPr>
        <w:ind w:firstLineChars="300" w:firstLine="660"/>
        <w:rPr>
          <w:sz w:val="22"/>
        </w:rPr>
      </w:pPr>
      <w:r>
        <w:rPr>
          <w:rFonts w:hint="eastAsia"/>
          <w:sz w:val="22"/>
        </w:rPr>
        <w:t>第１・３</w:t>
      </w:r>
      <w:r w:rsidRPr="009415F0">
        <w:rPr>
          <w:rFonts w:hint="eastAsia"/>
          <w:sz w:val="22"/>
        </w:rPr>
        <w:t>土</w:t>
      </w:r>
      <w:r>
        <w:rPr>
          <w:rFonts w:hint="eastAsia"/>
          <w:sz w:val="22"/>
        </w:rPr>
        <w:t>曜日</w:t>
      </w:r>
      <w:r w:rsidRPr="009415F0">
        <w:rPr>
          <w:rFonts w:hint="eastAsia"/>
          <w:sz w:val="22"/>
        </w:rPr>
        <w:t xml:space="preserve">　</w:t>
      </w:r>
      <w:r>
        <w:rPr>
          <w:rFonts w:hint="eastAsia"/>
          <w:sz w:val="22"/>
        </w:rPr>
        <w:tab/>
      </w:r>
      <w:r w:rsidRPr="009415F0">
        <w:rPr>
          <w:rFonts w:hint="eastAsia"/>
          <w:sz w:val="22"/>
        </w:rPr>
        <w:t xml:space="preserve">　９：３０～１１：３０（月２回）</w:t>
      </w:r>
    </w:p>
    <w:p w:rsidR="003C6899" w:rsidRPr="00AC7EBE" w:rsidRDefault="003C6899" w:rsidP="00AC7EBE">
      <w:pPr>
        <w:rPr>
          <w:sz w:val="22"/>
        </w:rPr>
      </w:pPr>
    </w:p>
    <w:p w:rsidR="007F3323" w:rsidRPr="00C400F8" w:rsidRDefault="003C6899" w:rsidP="003C6899">
      <w:pPr>
        <w:jc w:val="left"/>
        <w:rPr>
          <w:rFonts w:ascii="ＭＳ Ｐゴシック" w:eastAsia="ＭＳ Ｐゴシック" w:hAnsi="ＭＳ Ｐゴシック"/>
          <w:b/>
          <w:sz w:val="24"/>
          <w:szCs w:val="24"/>
        </w:rPr>
      </w:pPr>
      <w:r>
        <w:rPr>
          <w:rFonts w:ascii="ＭＳ 明朝" w:hAnsi="ＭＳ 明朝" w:hint="eastAsia"/>
          <w:b/>
          <w:sz w:val="24"/>
          <w:szCs w:val="24"/>
        </w:rPr>
        <w:t xml:space="preserve">　</w:t>
      </w:r>
      <w:r w:rsidRPr="00C400F8">
        <w:rPr>
          <w:rFonts w:ascii="ＭＳ Ｐゴシック" w:eastAsia="ＭＳ Ｐゴシック" w:hAnsi="ＭＳ Ｐゴシック" w:hint="eastAsia"/>
          <w:b/>
          <w:sz w:val="24"/>
          <w:szCs w:val="24"/>
        </w:rPr>
        <w:t>５，</w:t>
      </w:r>
      <w:r w:rsidR="007F3323" w:rsidRPr="00C400F8">
        <w:rPr>
          <w:rFonts w:ascii="ＭＳ Ｐゴシック" w:eastAsia="ＭＳ Ｐゴシック" w:hAnsi="ＭＳ Ｐゴシック" w:hint="eastAsia"/>
          <w:b/>
          <w:sz w:val="24"/>
          <w:szCs w:val="24"/>
        </w:rPr>
        <w:t>２８年度の重点課題</w:t>
      </w:r>
    </w:p>
    <w:p w:rsidR="007F3323" w:rsidRPr="00AC7EBE" w:rsidRDefault="007F3323" w:rsidP="007F3323">
      <w:pPr>
        <w:pStyle w:val="a4"/>
        <w:numPr>
          <w:ilvl w:val="0"/>
          <w:numId w:val="2"/>
        </w:numPr>
        <w:ind w:leftChars="0"/>
        <w:rPr>
          <w:rFonts w:ascii="ＭＳ Ｐゴシック" w:eastAsia="ＭＳ Ｐゴシック" w:hAnsi="ＭＳ Ｐゴシック"/>
          <w:b/>
          <w:sz w:val="24"/>
        </w:rPr>
      </w:pPr>
      <w:r w:rsidRPr="00AC7EBE">
        <w:rPr>
          <w:rFonts w:ascii="ＭＳ Ｐゴシック" w:eastAsia="ＭＳ Ｐゴシック" w:hAnsi="ＭＳ Ｐゴシック" w:hint="eastAsia"/>
          <w:b/>
          <w:sz w:val="24"/>
        </w:rPr>
        <w:t>28年度中の新園舎の完成とスムーズな移転をおこなう。</w:t>
      </w:r>
    </w:p>
    <w:p w:rsidR="007F3323" w:rsidRPr="00DA3333" w:rsidRDefault="007F3323" w:rsidP="00DA3333">
      <w:pPr>
        <w:ind w:leftChars="202" w:left="424" w:firstLineChars="128" w:firstLine="282"/>
        <w:rPr>
          <w:sz w:val="22"/>
        </w:rPr>
      </w:pPr>
      <w:r w:rsidRPr="00DA3333">
        <w:rPr>
          <w:rFonts w:hint="eastAsia"/>
          <w:sz w:val="22"/>
        </w:rPr>
        <w:t>暫定開所として串本町よりお借りしてきた旧西向保育所は海抜２㍍という立地で当初よりあくまでも暫定的な場所として事業を行ってきたが、２８年度中（２９年２月）に上野山地区の海抜７２㍍の安全な場所へ総合移転ができ串本・古座川町長にも出席して頂き竣工式を行うことができた。</w:t>
      </w:r>
    </w:p>
    <w:p w:rsidR="00DA3333" w:rsidRDefault="007F3323" w:rsidP="00DA3333">
      <w:pPr>
        <w:ind w:firstLineChars="300" w:firstLine="660"/>
        <w:rPr>
          <w:sz w:val="22"/>
        </w:rPr>
      </w:pPr>
      <w:r w:rsidRPr="00DA3333">
        <w:rPr>
          <w:rFonts w:hint="eastAsia"/>
          <w:sz w:val="22"/>
        </w:rPr>
        <w:t>又新園舎への引っ越し等在園保護者会や法人内児童はもちろん成人分野からの応援</w:t>
      </w:r>
    </w:p>
    <w:p w:rsidR="007F3323" w:rsidRPr="00DA3333" w:rsidRDefault="007F3323" w:rsidP="00DA3333">
      <w:pPr>
        <w:ind w:firstLineChars="200" w:firstLine="440"/>
        <w:rPr>
          <w:sz w:val="22"/>
        </w:rPr>
      </w:pPr>
      <w:r w:rsidRPr="00DA3333">
        <w:rPr>
          <w:rFonts w:hint="eastAsia"/>
          <w:sz w:val="22"/>
        </w:rPr>
        <w:t>もいただきながらスムーズな移行ができた。</w:t>
      </w:r>
    </w:p>
    <w:p w:rsidR="00DA3333" w:rsidRDefault="007F3323" w:rsidP="00DA3333">
      <w:pPr>
        <w:ind w:leftChars="300" w:left="630"/>
        <w:rPr>
          <w:sz w:val="22"/>
          <w:szCs w:val="24"/>
        </w:rPr>
      </w:pPr>
      <w:r w:rsidRPr="00DA3333">
        <w:rPr>
          <w:rFonts w:hint="eastAsia"/>
          <w:sz w:val="22"/>
        </w:rPr>
        <w:t>新園舎での</w:t>
      </w:r>
      <w:r w:rsidRPr="00DA3333">
        <w:rPr>
          <w:rFonts w:hint="eastAsia"/>
          <w:sz w:val="22"/>
          <w:szCs w:val="24"/>
        </w:rPr>
        <w:t>子ども自身が理解して動くことができ、主体的な活動を保障できるよう部</w:t>
      </w:r>
    </w:p>
    <w:p w:rsidR="007F3323" w:rsidRPr="00DA3333" w:rsidRDefault="007F3323" w:rsidP="00DA3333">
      <w:pPr>
        <w:ind w:leftChars="200" w:left="420"/>
        <w:rPr>
          <w:sz w:val="22"/>
          <w:szCs w:val="24"/>
        </w:rPr>
      </w:pPr>
      <w:r w:rsidRPr="00DA3333">
        <w:rPr>
          <w:rFonts w:hint="eastAsia"/>
          <w:sz w:val="22"/>
          <w:szCs w:val="24"/>
        </w:rPr>
        <w:t>屋のレイアウト・活動によって使用する部屋を移動する・視覚的に活動の意味が理解できるような支援をおこない、子どもたちが一日も早く、施設と保育の主人公となるべく、職員間で子どもの導線を意識し、現場職員が中心となって実施することができた。</w:t>
      </w:r>
    </w:p>
    <w:p w:rsidR="003C6899" w:rsidRDefault="003C6899" w:rsidP="007F3323">
      <w:pPr>
        <w:ind w:leftChars="100" w:left="451" w:hangingChars="100" w:hanging="241"/>
        <w:rPr>
          <w:b/>
          <w:sz w:val="24"/>
        </w:rPr>
      </w:pPr>
    </w:p>
    <w:p w:rsidR="007F3323" w:rsidRPr="00C400F8" w:rsidRDefault="003C6899" w:rsidP="007F3323">
      <w:pPr>
        <w:ind w:leftChars="100" w:left="451" w:hangingChars="100" w:hanging="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w:t>
      </w:r>
      <w:r w:rsidR="007F3323" w:rsidRPr="00C400F8">
        <w:rPr>
          <w:rFonts w:ascii="ＭＳ Ｐゴシック" w:eastAsia="ＭＳ Ｐゴシック" w:hAnsi="ＭＳ Ｐゴシック" w:hint="eastAsia"/>
          <w:b/>
          <w:sz w:val="24"/>
        </w:rPr>
        <w:t>発達支援</w:t>
      </w:r>
      <w:r w:rsidRPr="00C400F8">
        <w:rPr>
          <w:rFonts w:ascii="ＭＳ Ｐゴシック" w:eastAsia="ＭＳ Ｐゴシック" w:hAnsi="ＭＳ Ｐゴシック" w:hint="eastAsia"/>
          <w:b/>
          <w:sz w:val="24"/>
        </w:rPr>
        <w:t>＞</w:t>
      </w:r>
    </w:p>
    <w:p w:rsidR="007F3323" w:rsidRPr="00C400F8" w:rsidRDefault="007F3323" w:rsidP="007F3323">
      <w:pPr>
        <w:pStyle w:val="a4"/>
        <w:numPr>
          <w:ilvl w:val="0"/>
          <w:numId w:val="2"/>
        </w:numPr>
        <w:ind w:leftChars="0"/>
        <w:rPr>
          <w:rFonts w:ascii="ＭＳ Ｐゴシック" w:eastAsia="ＭＳ Ｐゴシック" w:hAnsi="ＭＳ Ｐゴシック"/>
          <w:sz w:val="24"/>
        </w:rPr>
      </w:pPr>
      <w:r w:rsidRPr="00C400F8">
        <w:rPr>
          <w:rFonts w:ascii="ＭＳ Ｐゴシック" w:eastAsia="ＭＳ Ｐゴシック" w:hAnsi="ＭＳ Ｐゴシック" w:hint="eastAsia"/>
          <w:b/>
          <w:sz w:val="24"/>
        </w:rPr>
        <w:t>職員集団の構築と保育実践の創造と充実をめざす。</w:t>
      </w:r>
    </w:p>
    <w:p w:rsidR="007F3323" w:rsidRPr="00DA3333" w:rsidRDefault="007F3323" w:rsidP="007F3323">
      <w:pPr>
        <w:ind w:leftChars="200" w:left="420" w:firstLineChars="100" w:firstLine="220"/>
        <w:rPr>
          <w:sz w:val="22"/>
        </w:rPr>
      </w:pPr>
      <w:r w:rsidRPr="00DA3333">
        <w:rPr>
          <w:rFonts w:hint="eastAsia"/>
          <w:sz w:val="22"/>
        </w:rPr>
        <w:t>１年を西向園舎ですごしこの地での保育を創造してきたが、２年目に入りさらに自主的に保育実践にあたる事ができるようになってきており</w:t>
      </w:r>
      <w:r w:rsidR="00DA3333">
        <w:rPr>
          <w:rFonts w:hint="eastAsia"/>
          <w:sz w:val="22"/>
        </w:rPr>
        <w:t>、</w:t>
      </w:r>
      <w:r w:rsidRPr="00DA3333">
        <w:rPr>
          <w:rFonts w:hint="eastAsia"/>
          <w:sz w:val="22"/>
        </w:rPr>
        <w:t>らっこの保育の基礎は構築できてきた</w:t>
      </w:r>
      <w:r w:rsidR="00DA3333">
        <w:rPr>
          <w:rFonts w:hint="eastAsia"/>
          <w:sz w:val="22"/>
        </w:rPr>
        <w:t>といえるだろう</w:t>
      </w:r>
      <w:r w:rsidRPr="00DA3333">
        <w:rPr>
          <w:rFonts w:hint="eastAsia"/>
          <w:sz w:val="22"/>
        </w:rPr>
        <w:t>。２９年２月に新園舎に移転し上野山の地での新たな保育実践（日々の散歩先の捉え方や子どもの安全を考えた降園等）新たな課題もありその都度々子どもの立場に立って職員集団で考えて実行に移すことができるようにな</w:t>
      </w:r>
      <w:r w:rsidR="00DA3333">
        <w:rPr>
          <w:rFonts w:hint="eastAsia"/>
          <w:sz w:val="22"/>
        </w:rPr>
        <w:t>ってきている</w:t>
      </w:r>
      <w:r w:rsidRPr="00DA3333">
        <w:rPr>
          <w:rFonts w:hint="eastAsia"/>
          <w:sz w:val="22"/>
        </w:rPr>
        <w:t>。</w:t>
      </w:r>
    </w:p>
    <w:p w:rsidR="007F3323" w:rsidRPr="007B0798" w:rsidRDefault="007F3323" w:rsidP="007F3323">
      <w:pPr>
        <w:ind w:leftChars="200" w:left="420"/>
      </w:pPr>
    </w:p>
    <w:p w:rsidR="007F3323" w:rsidRPr="00C400F8" w:rsidRDefault="007F3323" w:rsidP="007F3323">
      <w:pPr>
        <w:pStyle w:val="a4"/>
        <w:numPr>
          <w:ilvl w:val="0"/>
          <w:numId w:val="2"/>
        </w:numPr>
        <w:ind w:leftChars="0"/>
        <w:rPr>
          <w:rFonts w:ascii="ＭＳ Ｐゴシック" w:eastAsia="ＭＳ Ｐゴシック" w:hAnsi="ＭＳ Ｐゴシック"/>
          <w:sz w:val="24"/>
        </w:rPr>
      </w:pPr>
      <w:r w:rsidRPr="00C400F8">
        <w:rPr>
          <w:rFonts w:ascii="ＭＳ Ｐゴシック" w:eastAsia="ＭＳ Ｐゴシック" w:hAnsi="ＭＳ Ｐゴシック" w:hint="eastAsia"/>
          <w:b/>
          <w:sz w:val="24"/>
        </w:rPr>
        <w:t>個別支援計画を職員・保護者で共有し、子どもの健やかな育ちを保障する。</w:t>
      </w:r>
    </w:p>
    <w:p w:rsidR="007F3323" w:rsidRPr="00DA3333" w:rsidRDefault="007F3323" w:rsidP="007F3323">
      <w:pPr>
        <w:ind w:leftChars="300" w:left="630" w:firstLineChars="100" w:firstLine="220"/>
        <w:rPr>
          <w:sz w:val="22"/>
        </w:rPr>
      </w:pPr>
      <w:r w:rsidRPr="00DA3333">
        <w:rPr>
          <w:rFonts w:hint="eastAsia"/>
          <w:sz w:val="22"/>
        </w:rPr>
        <w:t>居住町で行われる発達相談に職員も同席し（串本・古座川両町とも町として招へいした発達相談員が、らっこへきて発達相談をしていただける環境があるため大変ありがたい）子どもの発達状況や発達課題等を保護者と共有することができた。又同席した職員の発達相談報告や保護者の思いや希望を反映した個別支援計画をもとにケース検討を行い、子どもにかかわる職員が発達課題や到達目標等を理解しらっこへ通園している子ども達の育ちを保障することができた。</w:t>
      </w:r>
    </w:p>
    <w:p w:rsidR="007F3323" w:rsidRPr="007B0798" w:rsidRDefault="007F3323" w:rsidP="007F3323">
      <w:r w:rsidRPr="007B0798">
        <w:rPr>
          <w:rFonts w:hint="eastAsia"/>
        </w:rPr>
        <w:t xml:space="preserve">　</w:t>
      </w:r>
    </w:p>
    <w:p w:rsidR="007F3323" w:rsidRPr="00C400F8" w:rsidRDefault="007F3323" w:rsidP="003C6899">
      <w:pPr>
        <w:ind w:firstLineChars="100" w:firstLine="210"/>
        <w:rPr>
          <w:rFonts w:ascii="ＭＳ Ｐゴシック" w:eastAsia="ＭＳ Ｐゴシック" w:hAnsi="ＭＳ Ｐゴシック"/>
          <w:b/>
          <w:sz w:val="24"/>
        </w:rPr>
      </w:pPr>
      <w:r w:rsidRPr="00C400F8">
        <w:rPr>
          <w:rFonts w:ascii="ＭＳ Ｐゴシック" w:eastAsia="ＭＳ Ｐゴシック" w:hAnsi="ＭＳ Ｐゴシック" w:hint="eastAsia"/>
        </w:rPr>
        <w:t xml:space="preserve">　</w:t>
      </w:r>
      <w:r w:rsidR="003C6899" w:rsidRPr="00C400F8">
        <w:rPr>
          <w:rFonts w:ascii="ＭＳ Ｐゴシック" w:eastAsia="ＭＳ Ｐゴシック" w:hAnsi="ＭＳ Ｐゴシック" w:hint="eastAsia"/>
        </w:rPr>
        <w:t>＜</w:t>
      </w:r>
      <w:r w:rsidRPr="00C400F8">
        <w:rPr>
          <w:rFonts w:ascii="ＭＳ Ｐゴシック" w:eastAsia="ＭＳ Ｐゴシック" w:hAnsi="ＭＳ Ｐゴシック" w:hint="eastAsia"/>
          <w:b/>
          <w:sz w:val="24"/>
        </w:rPr>
        <w:t>家族支援</w:t>
      </w:r>
      <w:r w:rsidR="003C6899" w:rsidRPr="00C400F8">
        <w:rPr>
          <w:rFonts w:ascii="ＭＳ Ｐゴシック" w:eastAsia="ＭＳ Ｐゴシック" w:hAnsi="ＭＳ Ｐゴシック" w:hint="eastAsia"/>
          <w:b/>
          <w:sz w:val="24"/>
        </w:rPr>
        <w:t>＞</w:t>
      </w:r>
    </w:p>
    <w:p w:rsidR="007F3323" w:rsidRPr="00DA3333" w:rsidRDefault="007F3323" w:rsidP="00DA3333">
      <w:pPr>
        <w:pStyle w:val="a4"/>
        <w:numPr>
          <w:ilvl w:val="0"/>
          <w:numId w:val="2"/>
        </w:numPr>
        <w:ind w:leftChars="0"/>
        <w:rPr>
          <w:rFonts w:ascii="ＭＳ Ｐゴシック" w:eastAsia="ＭＳ Ｐゴシック" w:hAnsi="ＭＳ Ｐゴシック"/>
          <w:b/>
          <w:sz w:val="24"/>
        </w:rPr>
      </w:pPr>
      <w:r w:rsidRPr="00DA3333">
        <w:rPr>
          <w:rFonts w:ascii="ＭＳ Ｐゴシック" w:eastAsia="ＭＳ Ｐゴシック" w:hAnsi="ＭＳ Ｐゴシック" w:hint="eastAsia"/>
          <w:b/>
          <w:sz w:val="24"/>
        </w:rPr>
        <w:t>家族の障害受容を支える</w:t>
      </w:r>
    </w:p>
    <w:p w:rsidR="007F3323" w:rsidRPr="00DA3333" w:rsidRDefault="00DA3333" w:rsidP="007F3323">
      <w:pPr>
        <w:ind w:leftChars="300" w:left="630" w:firstLineChars="100" w:firstLine="220"/>
        <w:rPr>
          <w:sz w:val="22"/>
        </w:rPr>
      </w:pPr>
      <w:r>
        <w:rPr>
          <w:rFonts w:hint="eastAsia"/>
          <w:sz w:val="22"/>
        </w:rPr>
        <w:t>送迎が</w:t>
      </w:r>
      <w:r w:rsidRPr="00DA3333">
        <w:rPr>
          <w:rFonts w:hint="eastAsia"/>
          <w:sz w:val="22"/>
        </w:rPr>
        <w:t>５月より朝のみ開始することができ、定員いっぱいの９名が乗り朝の保育開始時間も９時にはスタートできる利点もあり（保護者の送りではどうしても遅くなることが多い）６時間の保育時間をしっかり確保することもできた。</w:t>
      </w:r>
      <w:r>
        <w:rPr>
          <w:rFonts w:hint="eastAsia"/>
          <w:sz w:val="22"/>
        </w:rPr>
        <w:t>朝は送迎をし帰りの時間帯で保護者交流を日々行うというメリハリを持つことで</w:t>
      </w:r>
      <w:r w:rsidR="007F3323" w:rsidRPr="00DA3333">
        <w:rPr>
          <w:rFonts w:hint="eastAsia"/>
          <w:sz w:val="22"/>
        </w:rPr>
        <w:t>保護者集団が比較的ま</w:t>
      </w:r>
      <w:r w:rsidR="007F3323" w:rsidRPr="00DA3333">
        <w:rPr>
          <w:rFonts w:hint="eastAsia"/>
          <w:sz w:val="22"/>
        </w:rPr>
        <w:lastRenderedPageBreak/>
        <w:t>とまって、気になることや保護者でフォローがいる方への声かけ等職員から又保護者から又保健師からとでき</w:t>
      </w:r>
      <w:r>
        <w:rPr>
          <w:rFonts w:hint="eastAsia"/>
          <w:sz w:val="22"/>
        </w:rPr>
        <w:t>、</w:t>
      </w:r>
      <w:r w:rsidR="007F3323" w:rsidRPr="00DA3333">
        <w:rPr>
          <w:rFonts w:hint="eastAsia"/>
          <w:sz w:val="22"/>
        </w:rPr>
        <w:t>途中入園の家族も比較的とけ込むことができた。特に今年度家族参観の後父親同士の交流会を行うことができた。</w:t>
      </w:r>
    </w:p>
    <w:p w:rsidR="007F3323" w:rsidRPr="00DA3333" w:rsidRDefault="007F3323" w:rsidP="007F3323">
      <w:pPr>
        <w:ind w:leftChars="300" w:left="630" w:firstLineChars="100" w:firstLine="220"/>
        <w:rPr>
          <w:sz w:val="22"/>
        </w:rPr>
      </w:pPr>
      <w:r w:rsidRPr="00DA3333">
        <w:rPr>
          <w:rFonts w:hint="eastAsia"/>
          <w:sz w:val="22"/>
        </w:rPr>
        <w:t>又迎えについて</w:t>
      </w:r>
      <w:r w:rsidR="00413F06">
        <w:rPr>
          <w:rFonts w:hint="eastAsia"/>
          <w:sz w:val="22"/>
        </w:rPr>
        <w:t>も</w:t>
      </w:r>
      <w:r w:rsidRPr="00DA3333">
        <w:rPr>
          <w:rFonts w:hint="eastAsia"/>
          <w:sz w:val="22"/>
        </w:rPr>
        <w:t>親同士の交流と、１日の保育の</w:t>
      </w:r>
      <w:r w:rsidR="007B0798" w:rsidRPr="00DA3333">
        <w:rPr>
          <w:rFonts w:hint="eastAsia"/>
          <w:sz w:val="22"/>
        </w:rPr>
        <w:t>報告をしたり、</w:t>
      </w:r>
      <w:r w:rsidRPr="00DA3333">
        <w:rPr>
          <w:rFonts w:hint="eastAsia"/>
          <w:sz w:val="22"/>
        </w:rPr>
        <w:t>フェイス</w:t>
      </w:r>
      <w:r w:rsidRPr="00DA3333">
        <w:rPr>
          <w:rFonts w:hint="eastAsia"/>
          <w:sz w:val="22"/>
        </w:rPr>
        <w:t>to</w:t>
      </w:r>
      <w:r w:rsidRPr="00DA3333">
        <w:rPr>
          <w:rFonts w:hint="eastAsia"/>
          <w:sz w:val="22"/>
        </w:rPr>
        <w:t>フェイスで職員と保護者が子どもの話をする機会として</w:t>
      </w:r>
      <w:r w:rsidR="00413F06">
        <w:rPr>
          <w:rFonts w:hint="eastAsia"/>
          <w:sz w:val="22"/>
        </w:rPr>
        <w:t>位置づけた</w:t>
      </w:r>
      <w:r w:rsidRPr="00DA3333">
        <w:rPr>
          <w:rFonts w:hint="eastAsia"/>
          <w:sz w:val="22"/>
        </w:rPr>
        <w:t>。日々のノートや送り迎え、個人懇談等で保護者の状況を把握し保護者の思いや願いを聞きながら、職員間</w:t>
      </w:r>
      <w:r w:rsidR="00413F06">
        <w:rPr>
          <w:rFonts w:hint="eastAsia"/>
          <w:sz w:val="22"/>
        </w:rPr>
        <w:t>や保護者同士（先輩が後輩に声をかけていく等）</w:t>
      </w:r>
      <w:r w:rsidRPr="00DA3333">
        <w:rPr>
          <w:rFonts w:hint="eastAsia"/>
          <w:sz w:val="22"/>
        </w:rPr>
        <w:t>で家族の障害受容を支えていく</w:t>
      </w:r>
      <w:r w:rsidR="007B0798" w:rsidRPr="00DA3333">
        <w:rPr>
          <w:rFonts w:hint="eastAsia"/>
          <w:sz w:val="22"/>
        </w:rPr>
        <w:t>ことができた。</w:t>
      </w:r>
    </w:p>
    <w:p w:rsidR="003C6899" w:rsidRPr="007B0798" w:rsidRDefault="003C6899" w:rsidP="00AC7EBE"/>
    <w:p w:rsidR="007F3323" w:rsidRPr="00C400F8" w:rsidRDefault="007F3323" w:rsidP="007F3323">
      <w:pPr>
        <w:ind w:left="420" w:hangingChars="200" w:hanging="420"/>
        <w:rPr>
          <w:rFonts w:ascii="ＭＳ Ｐゴシック" w:eastAsia="ＭＳ Ｐゴシック" w:hAnsi="ＭＳ Ｐゴシック"/>
          <w:b/>
          <w:sz w:val="24"/>
        </w:rPr>
      </w:pPr>
      <w:r w:rsidRPr="007B0798">
        <w:rPr>
          <w:rFonts w:hint="eastAsia"/>
        </w:rPr>
        <w:t xml:space="preserve">　</w:t>
      </w:r>
      <w:r w:rsidR="003C6899" w:rsidRPr="00C400F8">
        <w:rPr>
          <w:rFonts w:ascii="ＭＳ Ｐゴシック" w:eastAsia="ＭＳ Ｐゴシック" w:hAnsi="ＭＳ Ｐゴシック" w:hint="eastAsia"/>
        </w:rPr>
        <w:t xml:space="preserve">　＜</w:t>
      </w:r>
      <w:r w:rsidRPr="00C400F8">
        <w:rPr>
          <w:rFonts w:ascii="ＭＳ Ｐゴシック" w:eastAsia="ＭＳ Ｐゴシック" w:hAnsi="ＭＳ Ｐゴシック" w:hint="eastAsia"/>
          <w:b/>
          <w:sz w:val="24"/>
        </w:rPr>
        <w:t>地域支援</w:t>
      </w:r>
      <w:r w:rsidR="003C6899" w:rsidRPr="00C400F8">
        <w:rPr>
          <w:rFonts w:ascii="ＭＳ Ｐゴシック" w:eastAsia="ＭＳ Ｐゴシック" w:hAnsi="ＭＳ Ｐゴシック" w:hint="eastAsia"/>
          <w:b/>
          <w:sz w:val="24"/>
        </w:rPr>
        <w:t>＞</w:t>
      </w:r>
    </w:p>
    <w:p w:rsidR="007F3323" w:rsidRPr="00C400F8" w:rsidRDefault="007F3323" w:rsidP="007F3323">
      <w:pPr>
        <w:ind w:left="480" w:hangingChars="200" w:hanging="480"/>
        <w:rPr>
          <w:rFonts w:ascii="ＭＳ Ｐゴシック" w:eastAsia="ＭＳ Ｐゴシック" w:hAnsi="ＭＳ Ｐゴシック"/>
          <w:b/>
        </w:rPr>
      </w:pPr>
      <w:r w:rsidRPr="00C400F8">
        <w:rPr>
          <w:rFonts w:ascii="ＭＳ Ｐゴシック" w:eastAsia="ＭＳ Ｐゴシック" w:hAnsi="ＭＳ Ｐゴシック" w:hint="eastAsia"/>
          <w:sz w:val="24"/>
        </w:rPr>
        <w:t xml:space="preserve">　</w:t>
      </w:r>
      <w:r w:rsidR="00AC7EBE">
        <w:rPr>
          <w:rFonts w:ascii="ＭＳ Ｐゴシック" w:eastAsia="ＭＳ Ｐゴシック" w:hAnsi="ＭＳ Ｐゴシック" w:hint="eastAsia"/>
          <w:sz w:val="24"/>
        </w:rPr>
        <w:t xml:space="preserve">　</w:t>
      </w:r>
      <w:r w:rsidRPr="00C400F8">
        <w:rPr>
          <w:rFonts w:ascii="ＭＳ Ｐゴシック" w:eastAsia="ＭＳ Ｐゴシック" w:hAnsi="ＭＳ Ｐゴシック" w:hint="eastAsia"/>
          <w:sz w:val="24"/>
        </w:rPr>
        <w:t>⑤</w:t>
      </w:r>
      <w:r w:rsidRPr="00C400F8">
        <w:rPr>
          <w:rFonts w:ascii="ＭＳ Ｐゴシック" w:eastAsia="ＭＳ Ｐゴシック" w:hAnsi="ＭＳ Ｐゴシック" w:hint="eastAsia"/>
          <w:b/>
          <w:sz w:val="24"/>
        </w:rPr>
        <w:t>串本地域の子育て支援システムの一つとして関係機関との連携をすすめる</w:t>
      </w:r>
      <w:r w:rsidRPr="00C400F8">
        <w:rPr>
          <w:rFonts w:ascii="ＭＳ Ｐゴシック" w:eastAsia="ＭＳ Ｐゴシック" w:hAnsi="ＭＳ Ｐゴシック" w:hint="eastAsia"/>
          <w:b/>
        </w:rPr>
        <w:t>。</w:t>
      </w:r>
    </w:p>
    <w:p w:rsidR="007F3323" w:rsidRPr="00DA3333" w:rsidRDefault="007F3323" w:rsidP="007F3323">
      <w:pPr>
        <w:ind w:leftChars="200" w:left="420" w:firstLineChars="100" w:firstLine="220"/>
        <w:rPr>
          <w:sz w:val="22"/>
        </w:rPr>
      </w:pPr>
      <w:r w:rsidRPr="00DA3333">
        <w:rPr>
          <w:rFonts w:hint="eastAsia"/>
          <w:sz w:val="22"/>
        </w:rPr>
        <w:t>市町村事業である地域生活支援事業のメニューである巡回支援専門員整備事業等を使って、串本町では健診後のフォロー教室や保育所・幼稚園への巡回相談で気になる子ども達の保育のアドバイス等を行うことができた。</w:t>
      </w:r>
    </w:p>
    <w:p w:rsidR="007F3323" w:rsidRPr="00DA3333" w:rsidRDefault="007F3323" w:rsidP="007F3323">
      <w:pPr>
        <w:ind w:leftChars="200" w:left="420" w:firstLineChars="100" w:firstLine="220"/>
        <w:rPr>
          <w:sz w:val="22"/>
        </w:rPr>
      </w:pPr>
      <w:r w:rsidRPr="00DA3333">
        <w:rPr>
          <w:rFonts w:hint="eastAsia"/>
          <w:sz w:val="22"/>
        </w:rPr>
        <w:t>就学支援委員会への参加や保健師との定期的な情報共有会議や教育委員会との協議等も行うことができた。</w:t>
      </w:r>
    </w:p>
    <w:p w:rsidR="007F3323" w:rsidRPr="00DA3333" w:rsidRDefault="007F3323" w:rsidP="007F3323">
      <w:pPr>
        <w:ind w:leftChars="200" w:left="420" w:firstLineChars="100" w:firstLine="220"/>
        <w:rPr>
          <w:sz w:val="22"/>
        </w:rPr>
      </w:pPr>
      <w:r w:rsidRPr="00DA3333">
        <w:rPr>
          <w:rFonts w:hint="eastAsia"/>
          <w:sz w:val="22"/>
        </w:rPr>
        <w:t>通園らっこの利用に際し保健師との調整で受給者証取得のスタート窓口を保健師が保護者のセルフプラン作成のサポートをしてくださり次年度継続の必要のある家庭、又本格的に計画相談へ移行の必要がある家庭等役割分担をすることができた。</w:t>
      </w:r>
    </w:p>
    <w:p w:rsidR="007F3323" w:rsidRPr="007B0798" w:rsidRDefault="007F3323" w:rsidP="007F3323">
      <w:pPr>
        <w:ind w:left="420" w:hangingChars="200" w:hanging="420"/>
      </w:pPr>
      <w:r w:rsidRPr="007B0798">
        <w:rPr>
          <w:rFonts w:hint="eastAsia"/>
        </w:rPr>
        <w:t xml:space="preserve">　</w:t>
      </w:r>
    </w:p>
    <w:p w:rsidR="007F3323" w:rsidRPr="00AC7EBE" w:rsidRDefault="00AC7EBE" w:rsidP="00AC7EBE">
      <w:pPr>
        <w:ind w:left="359"/>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⑥</w:t>
      </w:r>
      <w:r w:rsidR="007F3323" w:rsidRPr="00AC7EBE">
        <w:rPr>
          <w:rFonts w:ascii="ＭＳ Ｐゴシック" w:eastAsia="ＭＳ Ｐゴシック" w:hAnsi="ＭＳ Ｐゴシック" w:hint="eastAsia"/>
          <w:b/>
          <w:sz w:val="24"/>
          <w:szCs w:val="24"/>
        </w:rPr>
        <w:t>わんぱく教室の再構築をおこなう。</w:t>
      </w:r>
    </w:p>
    <w:p w:rsidR="00DC20A9" w:rsidRPr="00DA3333" w:rsidRDefault="007F3323" w:rsidP="00DC20A9">
      <w:pPr>
        <w:ind w:left="990" w:hangingChars="550" w:hanging="990"/>
        <w:rPr>
          <w:sz w:val="22"/>
          <w:szCs w:val="21"/>
        </w:rPr>
      </w:pPr>
      <w:r w:rsidRPr="007B0798">
        <w:rPr>
          <w:rFonts w:hint="eastAsia"/>
          <w:sz w:val="18"/>
          <w:szCs w:val="21"/>
        </w:rPr>
        <w:t xml:space="preserve">　　　</w:t>
      </w:r>
      <w:r w:rsidRPr="00DA3333">
        <w:rPr>
          <w:rFonts w:hint="eastAsia"/>
          <w:sz w:val="22"/>
          <w:szCs w:val="21"/>
        </w:rPr>
        <w:t>通園らっこで実施するわんぱく教室（月２回土曜日開催）参加対象者を保健師・保育所</w:t>
      </w:r>
    </w:p>
    <w:p w:rsidR="00DC20A9" w:rsidRPr="00DA3333" w:rsidRDefault="007F3323" w:rsidP="007F3323">
      <w:pPr>
        <w:ind w:leftChars="200" w:left="1190" w:hangingChars="350" w:hanging="770"/>
        <w:rPr>
          <w:sz w:val="22"/>
          <w:szCs w:val="21"/>
        </w:rPr>
      </w:pPr>
      <w:r w:rsidRPr="00DA3333">
        <w:rPr>
          <w:rFonts w:hint="eastAsia"/>
          <w:sz w:val="22"/>
          <w:szCs w:val="21"/>
        </w:rPr>
        <w:t>幼稚園園長等と明確に役割分担をすることができ、わんぱく教室を利用する子どものご</w:t>
      </w:r>
    </w:p>
    <w:p w:rsidR="00DC20A9" w:rsidRPr="00DA3333" w:rsidRDefault="007F3323" w:rsidP="007F3323">
      <w:pPr>
        <w:ind w:leftChars="200" w:left="1190" w:hangingChars="350" w:hanging="770"/>
        <w:rPr>
          <w:sz w:val="22"/>
          <w:szCs w:val="21"/>
        </w:rPr>
      </w:pPr>
      <w:r w:rsidRPr="00DA3333">
        <w:rPr>
          <w:rFonts w:hint="eastAsia"/>
          <w:sz w:val="22"/>
          <w:szCs w:val="21"/>
        </w:rPr>
        <w:t>家族へは受給者証をとることもしっかりお伝えし、療育の必要性をお伝えする機会と捉</w:t>
      </w:r>
    </w:p>
    <w:p w:rsidR="007F3323" w:rsidRPr="00DA3333" w:rsidRDefault="007F3323" w:rsidP="007F3323">
      <w:pPr>
        <w:ind w:leftChars="200" w:left="1190" w:hangingChars="350" w:hanging="770"/>
        <w:rPr>
          <w:sz w:val="22"/>
          <w:szCs w:val="21"/>
        </w:rPr>
      </w:pPr>
      <w:r w:rsidRPr="00DA3333">
        <w:rPr>
          <w:rFonts w:hint="eastAsia"/>
          <w:sz w:val="22"/>
          <w:szCs w:val="21"/>
        </w:rPr>
        <w:t>えることも確認できた。</w:t>
      </w:r>
    </w:p>
    <w:p w:rsidR="00DC20A9" w:rsidRPr="00DA3333" w:rsidRDefault="007F3323" w:rsidP="00DC20A9">
      <w:pPr>
        <w:ind w:leftChars="300" w:left="1180" w:hangingChars="250" w:hanging="550"/>
        <w:rPr>
          <w:sz w:val="22"/>
        </w:rPr>
      </w:pPr>
      <w:r w:rsidRPr="00DA3333">
        <w:rPr>
          <w:rFonts w:hint="eastAsia"/>
          <w:sz w:val="22"/>
          <w:szCs w:val="21"/>
        </w:rPr>
        <w:t>又</w:t>
      </w:r>
      <w:r w:rsidRPr="00DA3333">
        <w:rPr>
          <w:rFonts w:hint="eastAsia"/>
          <w:sz w:val="22"/>
        </w:rPr>
        <w:t>ダイナミックな遊びの保障となるとらっこの職員のみでは困難な所もあったので、</w:t>
      </w:r>
    </w:p>
    <w:p w:rsidR="007F3323" w:rsidRPr="00DA3333" w:rsidRDefault="007F3323" w:rsidP="00DC20A9">
      <w:pPr>
        <w:ind w:leftChars="163" w:left="342"/>
        <w:rPr>
          <w:sz w:val="22"/>
          <w:szCs w:val="21"/>
        </w:rPr>
      </w:pPr>
      <w:r w:rsidRPr="00DA3333">
        <w:rPr>
          <w:rFonts w:hint="eastAsia"/>
          <w:sz w:val="22"/>
        </w:rPr>
        <w:t>２８年度のわんぱく教室は通園くじら・めだかより職員を各１名ずつ派遣して頂きわんぱく教室の保育を他園の職員とともに作ることができ、らっこの職員にとっても大変勉強の場となった。</w:t>
      </w:r>
    </w:p>
    <w:p w:rsidR="007F3323" w:rsidRPr="00A96DE3" w:rsidRDefault="007F3323" w:rsidP="007F3323">
      <w:pPr>
        <w:ind w:left="210" w:hangingChars="100" w:hanging="210"/>
        <w:rPr>
          <w:szCs w:val="21"/>
        </w:rPr>
      </w:pPr>
    </w:p>
    <w:p w:rsidR="007F3323" w:rsidRPr="00C400F8" w:rsidRDefault="003C6899" w:rsidP="007F3323">
      <w:pPr>
        <w:tabs>
          <w:tab w:val="left" w:pos="1276"/>
        </w:tabs>
        <w:rPr>
          <w:rFonts w:ascii="ＭＳ Ｐゴシック" w:eastAsia="ＭＳ Ｐゴシック" w:hAnsi="ＭＳ Ｐゴシック"/>
          <w:b/>
          <w:sz w:val="24"/>
        </w:rPr>
      </w:pPr>
      <w:r>
        <w:rPr>
          <w:rFonts w:hint="eastAsia"/>
          <w:b/>
          <w:sz w:val="24"/>
        </w:rPr>
        <w:t>６</w:t>
      </w:r>
      <w:r w:rsidR="007F3323">
        <w:rPr>
          <w:rFonts w:hint="eastAsia"/>
          <w:b/>
          <w:sz w:val="24"/>
        </w:rPr>
        <w:t>,</w:t>
      </w:r>
      <w:r w:rsidR="007F3323" w:rsidRPr="00C400F8">
        <w:rPr>
          <w:rFonts w:ascii="ＭＳ Ｐゴシック" w:eastAsia="ＭＳ Ｐゴシック" w:hAnsi="ＭＳ Ｐゴシック" w:hint="eastAsia"/>
          <w:b/>
          <w:sz w:val="24"/>
        </w:rPr>
        <w:t xml:space="preserve"> 利用者への福祉サービス</w:t>
      </w:r>
    </w:p>
    <w:p w:rsidR="007F3323" w:rsidRPr="00C400F8" w:rsidRDefault="007F3323" w:rsidP="00AC7EBE">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➀　日課  (月～金曜日)</w:t>
      </w:r>
    </w:p>
    <w:p w:rsidR="007F3323" w:rsidRPr="00A07D49" w:rsidRDefault="007F3323" w:rsidP="007F3323">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7F3323" w:rsidRPr="0020188C" w:rsidTr="002C31F5">
        <w:trPr>
          <w:trHeight w:val="300"/>
        </w:trPr>
        <w:tc>
          <w:tcPr>
            <w:tcW w:w="1081" w:type="dxa"/>
            <w:vMerge w:val="restart"/>
            <w:tcBorders>
              <w:top w:val="nil"/>
              <w:left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7F3323" w:rsidRPr="0020188C" w:rsidTr="002C31F5">
        <w:trPr>
          <w:trHeight w:val="405"/>
        </w:trPr>
        <w:tc>
          <w:tcPr>
            <w:tcW w:w="1081" w:type="dxa"/>
            <w:vMerge/>
            <w:tcBorders>
              <w:left w:val="nil"/>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7F3323" w:rsidRPr="0020188C" w:rsidRDefault="007F3323" w:rsidP="002C31F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7F3323" w:rsidRPr="0020188C" w:rsidRDefault="007F3323" w:rsidP="007F3323">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7F3323" w:rsidRPr="00AC7EBE" w:rsidRDefault="007F3323" w:rsidP="00AC7EB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7F3323" w:rsidRPr="00C400F8" w:rsidRDefault="007F3323" w:rsidP="007F3323">
      <w:pPr>
        <w:ind w:firstLineChars="450" w:firstLine="1084"/>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(第１／３土曜日　５月以降)わんぱく教室</w:t>
      </w:r>
    </w:p>
    <w:p w:rsidR="007F3323" w:rsidRPr="00413F06" w:rsidRDefault="007F3323" w:rsidP="007F3323">
      <w:pPr>
        <w:ind w:firstLineChars="350" w:firstLine="840"/>
        <w:rPr>
          <w:sz w:val="22"/>
        </w:rPr>
      </w:pPr>
      <w:r w:rsidRPr="00772B7E">
        <w:rPr>
          <w:rFonts w:hint="eastAsia"/>
          <w:sz w:val="24"/>
        </w:rPr>
        <w:t xml:space="preserve">　</w:t>
      </w:r>
      <w:r w:rsidRPr="00413F06">
        <w:rPr>
          <w:rFonts w:hint="eastAsia"/>
          <w:sz w:val="22"/>
        </w:rPr>
        <w:t xml:space="preserve">9:30  </w:t>
      </w:r>
      <w:r w:rsidRPr="00413F06">
        <w:rPr>
          <w:rFonts w:hint="eastAsia"/>
          <w:sz w:val="22"/>
        </w:rPr>
        <w:t>～</w:t>
      </w:r>
      <w:r w:rsidRPr="00413F06">
        <w:rPr>
          <w:rFonts w:hint="eastAsia"/>
          <w:sz w:val="22"/>
        </w:rPr>
        <w:t xml:space="preserve">  11:30</w:t>
      </w:r>
      <w:r w:rsidRPr="00413F06">
        <w:rPr>
          <w:rFonts w:hint="eastAsia"/>
          <w:sz w:val="22"/>
        </w:rPr>
        <w:t xml:space="preserve">　　（あつまり・製作・散歩・クッキング等）</w:t>
      </w:r>
    </w:p>
    <w:p w:rsidR="004F7A3C" w:rsidRPr="00C400F8" w:rsidRDefault="004F7A3C" w:rsidP="004F7A3C">
      <w:pPr>
        <w:suppressAutoHyphens/>
        <w:kinsoku w:val="0"/>
        <w:wordWrap w:val="0"/>
        <w:overflowPunct w:val="0"/>
        <w:autoSpaceDE w:val="0"/>
        <w:autoSpaceDN w:val="0"/>
        <w:adjustRightInd w:val="0"/>
        <w:spacing w:line="334" w:lineRule="atLeast"/>
        <w:jc w:val="left"/>
        <w:textAlignment w:val="baseline"/>
        <w:rPr>
          <w:rFonts w:ascii="ＭＳ Ｐゴシック" w:eastAsia="ＭＳ Ｐゴシック" w:hAnsi="ＭＳ Ｐゴシック" w:cs="ＭＳ 明朝"/>
          <w:b/>
          <w:color w:val="000000"/>
          <w:kern w:val="0"/>
          <w:sz w:val="24"/>
          <w:szCs w:val="24"/>
        </w:rPr>
      </w:pPr>
      <w:r w:rsidRPr="00C400F8">
        <w:rPr>
          <w:rFonts w:ascii="ＭＳ Ｐゴシック" w:eastAsia="ＭＳ Ｐゴシック" w:hAnsi="ＭＳ Ｐゴシック" w:cs="ＭＳ 明朝" w:hint="eastAsia"/>
          <w:b/>
          <w:color w:val="000000"/>
          <w:kern w:val="0"/>
          <w:sz w:val="24"/>
          <w:szCs w:val="24"/>
        </w:rPr>
        <w:lastRenderedPageBreak/>
        <w:t>《主な行事》</w:t>
      </w:r>
    </w:p>
    <w:tbl>
      <w:tblPr>
        <w:tblW w:w="0" w:type="auto"/>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tblGrid>
      <w:tr w:rsidR="004F7A3C" w:rsidRPr="00F24ECC" w:rsidTr="00C14156">
        <w:tc>
          <w:tcPr>
            <w:tcW w:w="2126" w:type="dxa"/>
            <w:shd w:val="clear" w:color="auto" w:fill="auto"/>
          </w:tcPr>
          <w:p w:rsidR="004F7A3C" w:rsidRPr="00F24ECC" w:rsidRDefault="004F7A3C" w:rsidP="00C14156">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日　程</w:t>
            </w:r>
          </w:p>
        </w:tc>
        <w:tc>
          <w:tcPr>
            <w:tcW w:w="4678" w:type="dxa"/>
            <w:shd w:val="clear" w:color="auto" w:fill="auto"/>
          </w:tcPr>
          <w:p w:rsidR="004F7A3C" w:rsidRPr="00F24ECC" w:rsidRDefault="004F7A3C" w:rsidP="00C14156">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内　容</w:t>
            </w:r>
          </w:p>
        </w:tc>
      </w:tr>
      <w:tr w:rsidR="004F7A3C" w:rsidRPr="00F24ECC" w:rsidTr="00C14156">
        <w:tc>
          <w:tcPr>
            <w:tcW w:w="2126" w:type="dxa"/>
            <w:shd w:val="clear" w:color="auto" w:fill="auto"/>
          </w:tcPr>
          <w:p w:rsidR="004F7A3C" w:rsidRPr="00F24ECC" w:rsidRDefault="002D12E1" w:rsidP="002D12E1">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4F7A3C">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５</w:t>
            </w:r>
            <w:r w:rsidR="004F7A3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木</w:t>
            </w:r>
            <w:r w:rsidR="004F7A3C" w:rsidRPr="00F24ECC">
              <w:rPr>
                <w:rFonts w:ascii="Times New Roman" w:hAnsi="Times New Roman" w:cs="ＭＳ 明朝" w:hint="eastAsia"/>
                <w:color w:val="000000"/>
                <w:kern w:val="0"/>
                <w:szCs w:val="21"/>
              </w:rPr>
              <w:t>）</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入園式</w:t>
            </w:r>
          </w:p>
        </w:tc>
      </w:tr>
      <w:tr w:rsidR="004F7A3C" w:rsidRPr="00F24ECC" w:rsidTr="00C14156">
        <w:tc>
          <w:tcPr>
            <w:tcW w:w="2126" w:type="dxa"/>
            <w:shd w:val="clear" w:color="auto" w:fill="auto"/>
          </w:tcPr>
          <w:p w:rsidR="004F7A3C" w:rsidRPr="00F24ECC" w:rsidRDefault="002D12E1" w:rsidP="002D12E1">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５</w:t>
            </w:r>
            <w:r w:rsidR="004F7A3C">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１７</w:t>
            </w:r>
            <w:r w:rsidR="004F7A3C">
              <w:rPr>
                <w:rFonts w:ascii="Times New Roman" w:hAnsi="Times New Roman" w:cs="ＭＳ 明朝" w:hint="eastAsia"/>
                <w:color w:val="000000"/>
                <w:kern w:val="0"/>
                <w:szCs w:val="21"/>
              </w:rPr>
              <w:t>日（火</w:t>
            </w:r>
            <w:r w:rsidR="004F7A3C" w:rsidRPr="00F24ECC">
              <w:rPr>
                <w:rFonts w:ascii="Times New Roman" w:hAnsi="Times New Roman" w:cs="ＭＳ 明朝" w:hint="eastAsia"/>
                <w:color w:val="000000"/>
                <w:kern w:val="0"/>
                <w:szCs w:val="21"/>
              </w:rPr>
              <w:t>）</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春の遠足（</w:t>
            </w:r>
            <w:r w:rsidR="002D12E1">
              <w:rPr>
                <w:rFonts w:ascii="Times New Roman" w:hAnsi="Times New Roman" w:cs="ＭＳ 明朝" w:hint="eastAsia"/>
                <w:color w:val="000000"/>
                <w:kern w:val="0"/>
                <w:szCs w:val="21"/>
              </w:rPr>
              <w:t>太地くじら館</w:t>
            </w:r>
            <w:r w:rsidRPr="00F24ECC">
              <w:rPr>
                <w:rFonts w:ascii="Times New Roman" w:hAnsi="Times New Roman" w:cs="ＭＳ 明朝" w:hint="eastAsia"/>
                <w:color w:val="000000"/>
                <w:kern w:val="0"/>
                <w:szCs w:val="21"/>
              </w:rPr>
              <w:t>）</w:t>
            </w:r>
          </w:p>
        </w:tc>
      </w:tr>
      <w:tr w:rsidR="004F7A3C" w:rsidRPr="00F24ECC" w:rsidTr="00C14156">
        <w:tc>
          <w:tcPr>
            <w:tcW w:w="2126" w:type="dxa"/>
            <w:shd w:val="clear" w:color="auto" w:fill="auto"/>
          </w:tcPr>
          <w:p w:rsidR="004F7A3C" w:rsidRPr="00F24ECC"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６月　５</w:t>
            </w:r>
            <w:r w:rsidR="004F7A3C">
              <w:rPr>
                <w:rFonts w:ascii="Times New Roman" w:hAnsi="Times New Roman" w:cs="ＭＳ 明朝" w:hint="eastAsia"/>
                <w:color w:val="000000"/>
                <w:kern w:val="0"/>
                <w:szCs w:val="21"/>
              </w:rPr>
              <w:t>日（日</w:t>
            </w:r>
            <w:r w:rsidR="004F7A3C" w:rsidRPr="00F24ECC">
              <w:rPr>
                <w:rFonts w:ascii="Times New Roman" w:hAnsi="Times New Roman" w:cs="ＭＳ 明朝" w:hint="eastAsia"/>
                <w:color w:val="000000"/>
                <w:kern w:val="0"/>
                <w:szCs w:val="21"/>
              </w:rPr>
              <w:t>）</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家族参観</w:t>
            </w:r>
          </w:p>
        </w:tc>
      </w:tr>
      <w:tr w:rsidR="004F7A3C" w:rsidRPr="00F24ECC" w:rsidTr="00C14156">
        <w:trPr>
          <w:trHeight w:val="345"/>
        </w:trPr>
        <w:tc>
          <w:tcPr>
            <w:tcW w:w="2126"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７月</w:t>
            </w:r>
            <w:r w:rsidR="002D12E1">
              <w:rPr>
                <w:rFonts w:ascii="Times New Roman" w:hAnsi="Times New Roman" w:cs="ＭＳ 明朝" w:hint="eastAsia"/>
                <w:color w:val="000000"/>
                <w:kern w:val="0"/>
                <w:szCs w:val="21"/>
              </w:rPr>
              <w:t>１５</w:t>
            </w:r>
            <w:r w:rsidR="00413F06">
              <w:rPr>
                <w:rFonts w:ascii="Times New Roman" w:hAnsi="Times New Roman" w:cs="ＭＳ 明朝" w:hint="eastAsia"/>
                <w:color w:val="000000"/>
                <w:kern w:val="0"/>
                <w:szCs w:val="21"/>
              </w:rPr>
              <w:t>/</w:t>
            </w:r>
            <w:r w:rsidR="002D12E1">
              <w:rPr>
                <w:rFonts w:ascii="Times New Roman" w:hAnsi="Times New Roman" w:cs="ＭＳ 明朝" w:hint="eastAsia"/>
                <w:color w:val="000000"/>
                <w:kern w:val="0"/>
                <w:szCs w:val="21"/>
              </w:rPr>
              <w:t>１６</w:t>
            </w:r>
            <w:r>
              <w:rPr>
                <w:rFonts w:ascii="Times New Roman" w:hAnsi="Times New Roman" w:cs="ＭＳ 明朝" w:hint="eastAsia"/>
                <w:color w:val="000000"/>
                <w:kern w:val="0"/>
                <w:szCs w:val="21"/>
              </w:rPr>
              <w:t>日</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５才児お泊り保育</w:t>
            </w:r>
          </w:p>
        </w:tc>
      </w:tr>
      <w:tr w:rsidR="004F7A3C" w:rsidRPr="00F24ECC" w:rsidTr="00C14156">
        <w:trPr>
          <w:trHeight w:val="315"/>
        </w:trPr>
        <w:tc>
          <w:tcPr>
            <w:tcW w:w="2126" w:type="dxa"/>
            <w:shd w:val="clear" w:color="auto" w:fill="auto"/>
          </w:tcPr>
          <w:p w:rsidR="004F7A3C" w:rsidRDefault="002D12E1" w:rsidP="00C14156">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７</w:t>
            </w:r>
            <w:r w:rsidR="004F7A3C">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１９</w:t>
            </w:r>
            <w:r w:rsidR="004F7A3C" w:rsidRPr="00F24EC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（火</w:t>
            </w:r>
            <w:r w:rsidR="004F7A3C">
              <w:rPr>
                <w:rFonts w:ascii="Times New Roman" w:hAnsi="Times New Roman" w:cs="ＭＳ 明朝" w:hint="eastAsia"/>
                <w:color w:val="000000"/>
                <w:kern w:val="0"/>
                <w:szCs w:val="21"/>
              </w:rPr>
              <w:t>）</w:t>
            </w:r>
          </w:p>
        </w:tc>
        <w:tc>
          <w:tcPr>
            <w:tcW w:w="4678" w:type="dxa"/>
            <w:shd w:val="clear" w:color="auto" w:fill="auto"/>
          </w:tcPr>
          <w:p w:rsidR="004F7A3C" w:rsidRPr="00F24ECC"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懇談会</w:t>
            </w:r>
          </w:p>
        </w:tc>
      </w:tr>
      <w:tr w:rsidR="004F7A3C" w:rsidRPr="00F24ECC" w:rsidTr="00C14156">
        <w:trPr>
          <w:trHeight w:val="285"/>
        </w:trPr>
        <w:tc>
          <w:tcPr>
            <w:tcW w:w="2126"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８月１１～１５</w:t>
            </w:r>
            <w:r w:rsidRPr="00F24ECC">
              <w:rPr>
                <w:rFonts w:ascii="Times New Roman" w:hAnsi="Times New Roman" w:cs="ＭＳ 明朝" w:hint="eastAsia"/>
                <w:color w:val="000000"/>
                <w:kern w:val="0"/>
                <w:szCs w:val="21"/>
              </w:rPr>
              <w:t>日</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夏休み</w:t>
            </w:r>
          </w:p>
        </w:tc>
      </w:tr>
      <w:tr w:rsidR="004F7A3C" w:rsidRPr="00F24ECC" w:rsidTr="00C14156">
        <w:trPr>
          <w:trHeight w:val="271"/>
        </w:trPr>
        <w:tc>
          <w:tcPr>
            <w:tcW w:w="2126" w:type="dxa"/>
            <w:shd w:val="clear" w:color="auto" w:fill="auto"/>
          </w:tcPr>
          <w:p w:rsidR="004F7A3C"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w:t>
            </w:r>
            <w:r w:rsidR="004F7A3C">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１８</w:t>
            </w:r>
            <w:r w:rsidR="004F7A3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（木）</w:t>
            </w:r>
          </w:p>
        </w:tc>
        <w:tc>
          <w:tcPr>
            <w:tcW w:w="4678" w:type="dxa"/>
            <w:shd w:val="clear" w:color="auto" w:fill="auto"/>
          </w:tcPr>
          <w:p w:rsidR="004F7A3C" w:rsidRPr="00F24ECC"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卒園児招待</w:t>
            </w:r>
          </w:p>
        </w:tc>
      </w:tr>
      <w:tr w:rsidR="002D12E1" w:rsidRPr="00F24ECC" w:rsidTr="00C14156">
        <w:trPr>
          <w:trHeight w:val="271"/>
        </w:trPr>
        <w:tc>
          <w:tcPr>
            <w:tcW w:w="2126" w:type="dxa"/>
            <w:shd w:val="clear" w:color="auto" w:fill="auto"/>
          </w:tcPr>
          <w:p w:rsidR="002D12E1"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９月　９日（金）</w:t>
            </w:r>
          </w:p>
        </w:tc>
        <w:tc>
          <w:tcPr>
            <w:tcW w:w="4678" w:type="dxa"/>
            <w:shd w:val="clear" w:color="auto" w:fill="auto"/>
          </w:tcPr>
          <w:p w:rsidR="002D12E1"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見え方相談（和歌山盲学校教育相談）</w:t>
            </w:r>
          </w:p>
        </w:tc>
      </w:tr>
      <w:tr w:rsidR="002D12E1" w:rsidRPr="00F24ECC" w:rsidTr="00C14156">
        <w:trPr>
          <w:trHeight w:val="271"/>
        </w:trPr>
        <w:tc>
          <w:tcPr>
            <w:tcW w:w="2126" w:type="dxa"/>
            <w:shd w:val="clear" w:color="auto" w:fill="auto"/>
          </w:tcPr>
          <w:p w:rsidR="002D12E1"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９月２７日（金）</w:t>
            </w:r>
          </w:p>
        </w:tc>
        <w:tc>
          <w:tcPr>
            <w:tcW w:w="4678" w:type="dxa"/>
            <w:shd w:val="clear" w:color="auto" w:fill="auto"/>
          </w:tcPr>
          <w:p w:rsidR="002D12E1" w:rsidRDefault="002D12E1"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防犯訓練</w:t>
            </w:r>
          </w:p>
        </w:tc>
      </w:tr>
      <w:tr w:rsidR="004F7A3C" w:rsidRPr="00F24ECC" w:rsidTr="00C14156">
        <w:tc>
          <w:tcPr>
            <w:tcW w:w="2126"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１０月１６</w:t>
            </w:r>
            <w:r w:rsidRPr="00F24ECC">
              <w:rPr>
                <w:rFonts w:ascii="Times New Roman" w:hAnsi="Times New Roman" w:cs="ＭＳ 明朝" w:hint="eastAsia"/>
                <w:color w:val="000000"/>
                <w:kern w:val="0"/>
                <w:szCs w:val="21"/>
              </w:rPr>
              <w:t>日（日）</w:t>
            </w:r>
          </w:p>
        </w:tc>
        <w:tc>
          <w:tcPr>
            <w:tcW w:w="4678" w:type="dxa"/>
            <w:shd w:val="clear" w:color="auto" w:fill="auto"/>
          </w:tcPr>
          <w:p w:rsidR="004F7A3C" w:rsidRPr="00F24ECC"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第２回通園らっこ</w:t>
            </w:r>
            <w:r w:rsidR="004F7A3C" w:rsidRPr="00F24ECC">
              <w:rPr>
                <w:rFonts w:ascii="Times New Roman" w:hAnsi="Times New Roman" w:cs="ＭＳ 明朝" w:hint="eastAsia"/>
                <w:color w:val="000000"/>
                <w:kern w:val="0"/>
                <w:szCs w:val="21"/>
              </w:rPr>
              <w:t>運動会</w:t>
            </w:r>
          </w:p>
        </w:tc>
      </w:tr>
      <w:tr w:rsidR="00BB2B43" w:rsidRPr="00F24ECC" w:rsidTr="00C14156">
        <w:tc>
          <w:tcPr>
            <w:tcW w:w="2126"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１１月　４日（金）</w:t>
            </w:r>
          </w:p>
        </w:tc>
        <w:tc>
          <w:tcPr>
            <w:tcW w:w="4678"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串本町一斉自身津波試験放送で避難訓練</w:t>
            </w:r>
          </w:p>
        </w:tc>
      </w:tr>
      <w:tr w:rsidR="00BB2B43" w:rsidRPr="00F24ECC" w:rsidTr="00C14156">
        <w:tc>
          <w:tcPr>
            <w:tcW w:w="2126"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１１月１１日（金）</w:t>
            </w:r>
          </w:p>
        </w:tc>
        <w:tc>
          <w:tcPr>
            <w:tcW w:w="4678"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聞こえ方相談（和歌山ろう学校教育相談）</w:t>
            </w:r>
          </w:p>
        </w:tc>
      </w:tr>
      <w:tr w:rsidR="004F7A3C" w:rsidRPr="00F24ECC" w:rsidTr="00C14156">
        <w:trPr>
          <w:trHeight w:val="345"/>
        </w:trPr>
        <w:tc>
          <w:tcPr>
            <w:tcW w:w="2126"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１２月２０日（火</w:t>
            </w:r>
            <w:r w:rsidRPr="00F24ECC">
              <w:rPr>
                <w:rFonts w:ascii="Times New Roman" w:hAnsi="Times New Roman" w:cs="ＭＳ 明朝" w:hint="eastAsia"/>
                <w:color w:val="000000"/>
                <w:kern w:val="0"/>
                <w:szCs w:val="21"/>
              </w:rPr>
              <w:t>）</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クリスマス会</w:t>
            </w:r>
          </w:p>
        </w:tc>
      </w:tr>
      <w:tr w:rsidR="004F7A3C" w:rsidRPr="00F24ECC" w:rsidTr="00C14156">
        <w:trPr>
          <w:trHeight w:val="308"/>
        </w:trPr>
        <w:tc>
          <w:tcPr>
            <w:tcW w:w="2126" w:type="dxa"/>
            <w:shd w:val="clear" w:color="auto" w:fill="auto"/>
          </w:tcPr>
          <w:p w:rsidR="004F7A3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12</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29</w:t>
            </w:r>
            <w:r>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月</w:t>
            </w:r>
            <w:r w:rsidR="00BB2B43">
              <w:rPr>
                <w:rFonts w:ascii="Times New Roman" w:hAnsi="Times New Roman" w:cs="ＭＳ 明朝" w:hint="eastAsia"/>
                <w:color w:val="000000"/>
                <w:kern w:val="0"/>
                <w:szCs w:val="21"/>
              </w:rPr>
              <w:t>４</w:t>
            </w:r>
            <w:r>
              <w:rPr>
                <w:rFonts w:ascii="Times New Roman" w:hAnsi="Times New Roman" w:cs="ＭＳ 明朝" w:hint="eastAsia"/>
                <w:color w:val="000000"/>
                <w:kern w:val="0"/>
                <w:szCs w:val="21"/>
              </w:rPr>
              <w:t>日</w:t>
            </w:r>
          </w:p>
        </w:tc>
        <w:tc>
          <w:tcPr>
            <w:tcW w:w="4678" w:type="dxa"/>
            <w:shd w:val="clear" w:color="auto" w:fill="auto"/>
          </w:tcPr>
          <w:p w:rsidR="004F7A3C"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冬期休園</w:t>
            </w:r>
          </w:p>
        </w:tc>
      </w:tr>
      <w:tr w:rsidR="004F7A3C" w:rsidRPr="00F24ECC" w:rsidTr="00C14156">
        <w:trPr>
          <w:trHeight w:val="323"/>
        </w:trPr>
        <w:tc>
          <w:tcPr>
            <w:tcW w:w="2126" w:type="dxa"/>
            <w:tcBorders>
              <w:top w:val="single" w:sz="4" w:space="0" w:color="auto"/>
            </w:tcBorders>
            <w:shd w:val="clear" w:color="auto" w:fill="auto"/>
          </w:tcPr>
          <w:p w:rsidR="004F7A3C" w:rsidRPr="00F24ECC" w:rsidRDefault="00BB2B43" w:rsidP="00C14156">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１月２８日（土</w:t>
            </w:r>
            <w:r w:rsidR="004F7A3C" w:rsidRPr="00F24ECC">
              <w:rPr>
                <w:rFonts w:ascii="Times New Roman" w:hAnsi="Times New Roman" w:cs="ＭＳ 明朝" w:hint="eastAsia"/>
                <w:color w:val="000000"/>
                <w:kern w:val="0"/>
                <w:szCs w:val="21"/>
              </w:rPr>
              <w:t>）</w:t>
            </w:r>
          </w:p>
        </w:tc>
        <w:tc>
          <w:tcPr>
            <w:tcW w:w="4678" w:type="dxa"/>
            <w:tcBorders>
              <w:top w:val="single" w:sz="4" w:space="0" w:color="auto"/>
            </w:tcBorders>
            <w:shd w:val="clear" w:color="auto" w:fill="auto"/>
          </w:tcPr>
          <w:p w:rsidR="004F7A3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生活発表会</w:t>
            </w:r>
          </w:p>
        </w:tc>
      </w:tr>
      <w:tr w:rsidR="00BB2B43" w:rsidRPr="00F24ECC" w:rsidTr="00C14156">
        <w:trPr>
          <w:trHeight w:val="330"/>
        </w:trPr>
        <w:tc>
          <w:tcPr>
            <w:tcW w:w="2126"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２月　４日（土）</w:t>
            </w:r>
          </w:p>
        </w:tc>
        <w:tc>
          <w:tcPr>
            <w:tcW w:w="4678"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新園舎引っ越し</w:t>
            </w:r>
          </w:p>
        </w:tc>
      </w:tr>
      <w:tr w:rsidR="00BB2B43" w:rsidRPr="00F24ECC" w:rsidTr="00C14156">
        <w:trPr>
          <w:trHeight w:val="330"/>
        </w:trPr>
        <w:tc>
          <w:tcPr>
            <w:tcW w:w="2126"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２月１３日（月）</w:t>
            </w:r>
          </w:p>
        </w:tc>
        <w:tc>
          <w:tcPr>
            <w:tcW w:w="4678" w:type="dxa"/>
            <w:shd w:val="clear" w:color="auto" w:fill="auto"/>
          </w:tcPr>
          <w:p w:rsidR="00BB2B43" w:rsidRDefault="00BB2B43"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和歌山県現地調査</w:t>
            </w:r>
          </w:p>
        </w:tc>
      </w:tr>
      <w:tr w:rsidR="00BB2B43" w:rsidRPr="00F24ECC" w:rsidTr="00C14156">
        <w:trPr>
          <w:trHeight w:val="330"/>
        </w:trPr>
        <w:tc>
          <w:tcPr>
            <w:tcW w:w="2126" w:type="dxa"/>
            <w:shd w:val="clear" w:color="auto" w:fill="auto"/>
          </w:tcPr>
          <w:p w:rsidR="00BB2B43" w:rsidRDefault="00BB2B43" w:rsidP="00BB2B43">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２月１８日（土）</w:t>
            </w:r>
          </w:p>
        </w:tc>
        <w:tc>
          <w:tcPr>
            <w:tcW w:w="4678" w:type="dxa"/>
            <w:shd w:val="clear" w:color="auto" w:fill="auto"/>
          </w:tcPr>
          <w:p w:rsidR="00BB2B43" w:rsidRDefault="004E30D5"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通園らっこ竣工式</w:t>
            </w:r>
          </w:p>
        </w:tc>
      </w:tr>
      <w:tr w:rsidR="004F7A3C" w:rsidRPr="00F24ECC" w:rsidTr="00C14156">
        <w:trPr>
          <w:trHeight w:val="330"/>
        </w:trPr>
        <w:tc>
          <w:tcPr>
            <w:tcW w:w="2126"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３月　７日（火</w:t>
            </w:r>
            <w:r w:rsidRPr="00F24ECC">
              <w:rPr>
                <w:rFonts w:ascii="Times New Roman" w:hAnsi="Times New Roman" w:cs="ＭＳ 明朝" w:hint="eastAsia"/>
                <w:color w:val="000000"/>
                <w:kern w:val="0"/>
                <w:szCs w:val="21"/>
              </w:rPr>
              <w:t>）</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お別れ遠足（</w:t>
            </w:r>
            <w:r w:rsidR="004E30D5">
              <w:rPr>
                <w:rFonts w:ascii="Times New Roman" w:hAnsi="Times New Roman" w:cs="ＭＳ 明朝" w:hint="eastAsia"/>
                <w:color w:val="000000"/>
                <w:kern w:val="0"/>
                <w:szCs w:val="21"/>
              </w:rPr>
              <w:t>アドベンチャーワールド</w:t>
            </w:r>
            <w:r w:rsidRPr="00F24ECC">
              <w:rPr>
                <w:rFonts w:ascii="Times New Roman" w:hAnsi="Times New Roman" w:cs="ＭＳ 明朝" w:hint="eastAsia"/>
                <w:color w:val="000000"/>
                <w:kern w:val="0"/>
                <w:szCs w:val="21"/>
              </w:rPr>
              <w:t>）</w:t>
            </w:r>
          </w:p>
        </w:tc>
      </w:tr>
      <w:tr w:rsidR="004F7A3C" w:rsidRPr="00F24ECC" w:rsidTr="00C14156">
        <w:trPr>
          <w:trHeight w:val="402"/>
        </w:trPr>
        <w:tc>
          <w:tcPr>
            <w:tcW w:w="2126" w:type="dxa"/>
            <w:shd w:val="clear" w:color="auto" w:fill="auto"/>
          </w:tcPr>
          <w:p w:rsidR="004F7A3C" w:rsidRDefault="004F7A3C" w:rsidP="00C14156">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３月２８日（火</w:t>
            </w:r>
            <w:r w:rsidRPr="00F24ECC">
              <w:rPr>
                <w:rFonts w:ascii="Times New Roman" w:hAnsi="Times New Roman" w:cs="ＭＳ 明朝" w:hint="eastAsia"/>
                <w:color w:val="000000"/>
                <w:kern w:val="0"/>
                <w:szCs w:val="21"/>
              </w:rPr>
              <w:t>）</w:t>
            </w:r>
          </w:p>
        </w:tc>
        <w:tc>
          <w:tcPr>
            <w:tcW w:w="4678" w:type="dxa"/>
            <w:shd w:val="clear" w:color="auto" w:fill="auto"/>
          </w:tcPr>
          <w:p w:rsidR="004F7A3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卒園式</w:t>
            </w:r>
          </w:p>
        </w:tc>
      </w:tr>
      <w:tr w:rsidR="004F7A3C" w:rsidRPr="00F24ECC" w:rsidTr="00C14156">
        <w:trPr>
          <w:trHeight w:val="346"/>
        </w:trPr>
        <w:tc>
          <w:tcPr>
            <w:tcW w:w="2126"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３月２９日（水</w:t>
            </w:r>
            <w:r w:rsidRPr="00F24ECC">
              <w:rPr>
                <w:rFonts w:ascii="Times New Roman" w:hAnsi="Times New Roman" w:cs="ＭＳ 明朝" w:hint="eastAsia"/>
                <w:color w:val="000000"/>
                <w:kern w:val="0"/>
                <w:szCs w:val="21"/>
              </w:rPr>
              <w:t>）</w:t>
            </w:r>
          </w:p>
        </w:tc>
        <w:tc>
          <w:tcPr>
            <w:tcW w:w="4678" w:type="dxa"/>
            <w:shd w:val="clear" w:color="auto" w:fill="auto"/>
          </w:tcPr>
          <w:p w:rsidR="004F7A3C" w:rsidRPr="00F24ECC" w:rsidRDefault="004F7A3C"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転</w:t>
            </w:r>
            <w:r w:rsidRPr="00F24ECC">
              <w:rPr>
                <w:rFonts w:ascii="Times New Roman" w:hAnsi="Times New Roman" w:cs="ＭＳ 明朝" w:hint="eastAsia"/>
                <w:color w:val="000000"/>
                <w:kern w:val="0"/>
                <w:szCs w:val="21"/>
              </w:rPr>
              <w:t>園児お別れ会・保育修了日</w:t>
            </w:r>
          </w:p>
        </w:tc>
      </w:tr>
      <w:tr w:rsidR="004F7A3C" w:rsidRPr="00F24ECC" w:rsidTr="00C14156">
        <w:trPr>
          <w:trHeight w:val="297"/>
        </w:trPr>
        <w:tc>
          <w:tcPr>
            <w:tcW w:w="2126" w:type="dxa"/>
            <w:shd w:val="clear" w:color="auto" w:fill="auto"/>
          </w:tcPr>
          <w:p w:rsidR="004F7A3C" w:rsidRPr="00F24ECC" w:rsidRDefault="004F7A3C" w:rsidP="00413F06">
            <w:pPr>
              <w:suppressAutoHyphens/>
              <w:kinsoku w:val="0"/>
              <w:wordWrap w:val="0"/>
              <w:overflowPunct w:val="0"/>
              <w:autoSpaceDE w:val="0"/>
              <w:autoSpaceDN w:val="0"/>
              <w:adjustRightInd w:val="0"/>
              <w:spacing w:line="334" w:lineRule="atLeast"/>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３月３０</w:t>
            </w:r>
            <w:r w:rsidR="00413F06">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３１日</w:t>
            </w:r>
          </w:p>
        </w:tc>
        <w:tc>
          <w:tcPr>
            <w:tcW w:w="4678" w:type="dxa"/>
            <w:shd w:val="clear" w:color="auto" w:fill="auto"/>
          </w:tcPr>
          <w:p w:rsidR="004F7A3C" w:rsidRPr="00F24ECC" w:rsidRDefault="000D6C18" w:rsidP="00C1415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春期</w:t>
            </w:r>
            <w:r w:rsidR="004E30D5">
              <w:rPr>
                <w:rFonts w:ascii="Times New Roman" w:hAnsi="Times New Roman" w:cs="ＭＳ 明朝" w:hint="eastAsia"/>
                <w:color w:val="000000"/>
                <w:kern w:val="0"/>
                <w:szCs w:val="21"/>
              </w:rPr>
              <w:t>休園・</w:t>
            </w:r>
          </w:p>
        </w:tc>
      </w:tr>
    </w:tbl>
    <w:p w:rsidR="007F3323" w:rsidRPr="00904362" w:rsidRDefault="007F3323" w:rsidP="00AC7EBE">
      <w:pPr>
        <w:rPr>
          <w:color w:val="FF0000"/>
          <w:sz w:val="24"/>
        </w:rPr>
      </w:pP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 xml:space="preserve">②　保育・療育支援報告　</w:t>
      </w:r>
    </w:p>
    <w:p w:rsidR="007F3323" w:rsidRPr="00DA3333" w:rsidRDefault="007F3323" w:rsidP="007F3323">
      <w:pPr>
        <w:suppressAutoHyphens/>
        <w:kinsoku w:val="0"/>
        <w:wordWrap w:val="0"/>
        <w:overflowPunct w:val="0"/>
        <w:autoSpaceDE w:val="0"/>
        <w:autoSpaceDN w:val="0"/>
        <w:adjustRightInd w:val="0"/>
        <w:spacing w:line="334" w:lineRule="atLeast"/>
        <w:ind w:leftChars="127" w:left="507" w:hangingChars="100" w:hanging="240"/>
        <w:jc w:val="left"/>
        <w:textAlignment w:val="baseline"/>
        <w:rPr>
          <w:rFonts w:ascii="Times New Roman" w:hAnsi="Times New Roman" w:cs="ＭＳ 明朝"/>
          <w:kern w:val="0"/>
          <w:sz w:val="22"/>
          <w:szCs w:val="24"/>
        </w:rPr>
      </w:pPr>
      <w:r w:rsidRPr="007B0798">
        <w:rPr>
          <w:rFonts w:ascii="Times New Roman" w:hAnsi="Times New Roman" w:cs="ＭＳ 明朝" w:hint="eastAsia"/>
          <w:kern w:val="0"/>
          <w:sz w:val="24"/>
          <w:szCs w:val="24"/>
        </w:rPr>
        <w:t xml:space="preserve">　</w:t>
      </w:r>
      <w:r w:rsidRPr="00DA3333">
        <w:rPr>
          <w:rFonts w:ascii="Times New Roman" w:hAnsi="Times New Roman" w:cs="ＭＳ 明朝" w:hint="eastAsia"/>
          <w:kern w:val="0"/>
          <w:sz w:val="22"/>
          <w:szCs w:val="24"/>
        </w:rPr>
        <w:t>子どもはほぼ毎日、１日６時間程、母親と離れ、保育者による配慮と適切な指導や援助をうけながら、生活や遊びを通して、生活のリズムや基本的な生活習慣などの確立をめざし、乳幼児期の豊かな育ちを保障してきた。</w:t>
      </w:r>
    </w:p>
    <w:p w:rsidR="007F3323" w:rsidRPr="00904362" w:rsidRDefault="007F3323" w:rsidP="00AC7EBE">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b/>
          <w:color w:val="FF0000"/>
          <w:kern w:val="0"/>
          <w:sz w:val="24"/>
          <w:szCs w:val="24"/>
        </w:rPr>
      </w:pP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③　親子保育の実施・懇談会・学習会の開催報告</w:t>
      </w:r>
      <w:r w:rsidRPr="00C400F8">
        <w:rPr>
          <w:rFonts w:ascii="ＭＳ Ｐゴシック" w:eastAsia="ＭＳ Ｐゴシック" w:hAnsi="ＭＳ Ｐゴシック" w:hint="eastAsia"/>
          <w:kern w:val="0"/>
          <w:sz w:val="24"/>
          <w:szCs w:val="24"/>
        </w:rPr>
        <w:t xml:space="preserve">　</w:t>
      </w:r>
    </w:p>
    <w:p w:rsidR="007F3323" w:rsidRPr="00DA3333" w:rsidRDefault="007F3323" w:rsidP="00DA3333">
      <w:pPr>
        <w:ind w:firstLineChars="300" w:firstLine="660"/>
        <w:rPr>
          <w:rFonts w:ascii="Times New Roman" w:hAnsi="Times New Roman" w:cs="ＭＳ 明朝"/>
          <w:kern w:val="0"/>
          <w:sz w:val="22"/>
          <w:szCs w:val="24"/>
        </w:rPr>
      </w:pPr>
      <w:r w:rsidRPr="00DA3333">
        <w:rPr>
          <w:rFonts w:ascii="Times New Roman" w:hAnsi="Times New Roman" w:cs="ＭＳ 明朝" w:hint="eastAsia"/>
          <w:kern w:val="0"/>
          <w:sz w:val="22"/>
          <w:szCs w:val="24"/>
        </w:rPr>
        <w:t>保護者・家族とともに、行事や学習会を通し、育ち合う保育をめざしてきた。</w:t>
      </w:r>
    </w:p>
    <w:p w:rsidR="007F3323" w:rsidRPr="00DA3333" w:rsidRDefault="007F3323" w:rsidP="007F3323">
      <w:pPr>
        <w:ind w:leftChars="200" w:left="420"/>
        <w:rPr>
          <w:b/>
          <w:sz w:val="22"/>
        </w:rPr>
      </w:pPr>
      <w:r w:rsidRPr="00DA3333">
        <w:rPr>
          <w:rFonts w:ascii="Times New Roman" w:hAnsi="Times New Roman" w:cs="ＭＳ 明朝" w:hint="eastAsia"/>
          <w:kern w:val="0"/>
          <w:sz w:val="22"/>
          <w:szCs w:val="24"/>
        </w:rPr>
        <w:t>週１回　毎週火曜日の親子保育の実施、又ほぼ毎回親子保育終了後、和室にて、当日の給食試食と茶話会程度の事を１時間弱実施。園からの連絡事項があれば職員が入り情報共有し、その後は保護者のみの話し合いの時間とした。</w:t>
      </w:r>
    </w:p>
    <w:p w:rsidR="007F3323" w:rsidRPr="00DA3333" w:rsidRDefault="007F3323" w:rsidP="007F3323">
      <w:pPr>
        <w:rPr>
          <w:sz w:val="22"/>
        </w:rPr>
      </w:pPr>
      <w:r w:rsidRPr="00DA3333">
        <w:rPr>
          <w:rFonts w:hint="eastAsia"/>
          <w:sz w:val="22"/>
        </w:rPr>
        <w:t xml:space="preserve">　　親子保育　年間３５回　　　　　</w:t>
      </w:r>
    </w:p>
    <w:p w:rsidR="00A017D9" w:rsidRPr="00DA3333" w:rsidRDefault="007F3323" w:rsidP="007F3323">
      <w:pPr>
        <w:rPr>
          <w:sz w:val="22"/>
        </w:rPr>
      </w:pPr>
      <w:r w:rsidRPr="007B0798">
        <w:rPr>
          <w:rFonts w:hint="eastAsia"/>
        </w:rPr>
        <w:t xml:space="preserve">　　</w:t>
      </w:r>
      <w:r w:rsidRPr="00DA3333">
        <w:rPr>
          <w:rFonts w:hint="eastAsia"/>
          <w:sz w:val="22"/>
        </w:rPr>
        <w:t xml:space="preserve">懇談会　　年間　３回　</w:t>
      </w:r>
    </w:p>
    <w:p w:rsidR="00A017D9" w:rsidRPr="00DA3333" w:rsidRDefault="007F3323" w:rsidP="007F3323">
      <w:pPr>
        <w:rPr>
          <w:sz w:val="22"/>
        </w:rPr>
      </w:pPr>
      <w:r w:rsidRPr="00DA3333">
        <w:rPr>
          <w:rFonts w:hint="eastAsia"/>
          <w:sz w:val="22"/>
        </w:rPr>
        <w:t xml:space="preserve">　　家庭訪問　年間　１回</w:t>
      </w:r>
      <w:r w:rsidR="00A017D9" w:rsidRPr="00DA3333">
        <w:rPr>
          <w:rFonts w:hint="eastAsia"/>
          <w:sz w:val="22"/>
        </w:rPr>
        <w:t>（各家庭）</w:t>
      </w:r>
      <w:r w:rsidRPr="00DA3333">
        <w:rPr>
          <w:rFonts w:hint="eastAsia"/>
          <w:sz w:val="22"/>
        </w:rPr>
        <w:t xml:space="preserve">　</w:t>
      </w:r>
    </w:p>
    <w:p w:rsidR="007F3323" w:rsidRPr="00AC7EBE" w:rsidRDefault="007F3323" w:rsidP="007F3323">
      <w:pPr>
        <w:rPr>
          <w:sz w:val="22"/>
        </w:rPr>
      </w:pPr>
      <w:r w:rsidRPr="00DA3333">
        <w:rPr>
          <w:rFonts w:hint="eastAsia"/>
          <w:sz w:val="22"/>
        </w:rPr>
        <w:t xml:space="preserve">　　個人懇談会年間　２回　前半後半に分け全家族２回実施</w:t>
      </w:r>
    </w:p>
    <w:p w:rsidR="007F3323" w:rsidRPr="007B0798" w:rsidRDefault="007F3323" w:rsidP="007F3323">
      <w:r w:rsidRPr="007B0798">
        <w:rPr>
          <w:rFonts w:hint="eastAsia"/>
        </w:rPr>
        <w:lastRenderedPageBreak/>
        <w:t xml:space="preserve">　</w:t>
      </w:r>
      <w:r w:rsidRPr="00DA3333">
        <w:rPr>
          <w:rFonts w:hint="eastAsia"/>
          <w:sz w:val="22"/>
        </w:rPr>
        <w:t xml:space="preserve">＊保護者学習会　年間７回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2"/>
      </w:tblGrid>
      <w:tr w:rsidR="007B0798" w:rsidRPr="007B0798" w:rsidTr="002C31F5">
        <w:tc>
          <w:tcPr>
            <w:tcW w:w="99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日　程</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overflowPunct w:val="0"/>
              <w:autoSpaceDE w:val="0"/>
              <w:autoSpaceDN w:val="0"/>
              <w:adjustRightInd w:val="0"/>
              <w:spacing w:line="334" w:lineRule="atLeast"/>
              <w:jc w:val="center"/>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内　容</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wordWrap w:val="0"/>
              <w:overflowPunct w:val="0"/>
              <w:autoSpaceDE w:val="0"/>
              <w:autoSpaceDN w:val="0"/>
              <w:adjustRightInd w:val="0"/>
              <w:spacing w:line="334" w:lineRule="atLeast"/>
              <w:ind w:firstLineChars="100" w:firstLine="220"/>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５月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通園のあゆみ・通園の保育療育について（通園職員）</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６月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発達の学習会➀　つくしんぼ園　山本翔太発達相談員</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７月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発達の学習会②</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９月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発達の学習会③</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９月</w:t>
            </w:r>
          </w:p>
        </w:tc>
        <w:tc>
          <w:tcPr>
            <w:tcW w:w="666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先輩のお母さんと話そう　学校の事　生活の事</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１１月</w:t>
            </w:r>
          </w:p>
        </w:tc>
        <w:tc>
          <w:tcPr>
            <w:tcW w:w="6662" w:type="dxa"/>
            <w:tcBorders>
              <w:top w:val="single" w:sz="4" w:space="0" w:color="auto"/>
              <w:left w:val="single" w:sz="4" w:space="0" w:color="auto"/>
              <w:bottom w:val="single" w:sz="4" w:space="0" w:color="auto"/>
              <w:right w:val="single" w:sz="4" w:space="0" w:color="auto"/>
            </w:tcBorders>
            <w:hideMark/>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発達の学習会④</w:t>
            </w:r>
          </w:p>
        </w:tc>
      </w:tr>
      <w:tr w:rsidR="007B0798" w:rsidRPr="007B0798" w:rsidTr="002C31F5">
        <w:tc>
          <w:tcPr>
            <w:tcW w:w="99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 xml:space="preserve">　１月</w:t>
            </w:r>
          </w:p>
        </w:tc>
        <w:tc>
          <w:tcPr>
            <w:tcW w:w="6662" w:type="dxa"/>
            <w:tcBorders>
              <w:top w:val="single" w:sz="4" w:space="0" w:color="auto"/>
              <w:left w:val="single" w:sz="4" w:space="0" w:color="auto"/>
              <w:bottom w:val="single" w:sz="4" w:space="0" w:color="auto"/>
              <w:right w:val="single" w:sz="4" w:space="0" w:color="auto"/>
            </w:tcBorders>
          </w:tcPr>
          <w:p w:rsidR="007F3323" w:rsidRPr="007B0798" w:rsidRDefault="007F3323" w:rsidP="002C31F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22"/>
                <w:szCs w:val="21"/>
              </w:rPr>
            </w:pPr>
            <w:r w:rsidRPr="007B0798">
              <w:rPr>
                <w:rFonts w:ascii="Times New Roman" w:hAnsi="Times New Roman" w:cs="ＭＳ 明朝" w:hint="eastAsia"/>
                <w:kern w:val="0"/>
                <w:sz w:val="22"/>
                <w:szCs w:val="21"/>
              </w:rPr>
              <w:t>福祉制度について　ひまわり園　園長　谷　直城氏</w:t>
            </w:r>
          </w:p>
        </w:tc>
      </w:tr>
    </w:tbl>
    <w:p w:rsidR="007F3323" w:rsidRPr="00904362" w:rsidRDefault="007F3323" w:rsidP="007F3323">
      <w:pPr>
        <w:ind w:firstLineChars="100" w:firstLine="241"/>
        <w:rPr>
          <w:b/>
          <w:color w:val="FF0000"/>
          <w:sz w:val="24"/>
        </w:rPr>
      </w:pP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④　その他必要な援助報告</w:t>
      </w:r>
    </w:p>
    <w:p w:rsidR="007F3323" w:rsidRPr="00DA3333" w:rsidRDefault="007F3323" w:rsidP="00413F06">
      <w:pPr>
        <w:ind w:leftChars="200" w:left="420" w:firstLineChars="100" w:firstLine="220"/>
        <w:rPr>
          <w:sz w:val="22"/>
        </w:rPr>
      </w:pPr>
      <w:r w:rsidRPr="00DA3333">
        <w:rPr>
          <w:rFonts w:hint="eastAsia"/>
          <w:sz w:val="22"/>
        </w:rPr>
        <w:t>園での発達相談の開催と市町村による発達相談等への資料提出と同行・みえかた相談・新宮保健所串本支所で行われる作業療法・言語療法の個別訓練の初回の同行・医療受診の際の資料の作成と同行</w:t>
      </w:r>
    </w:p>
    <w:p w:rsidR="007F3323" w:rsidRPr="007B0798" w:rsidRDefault="00AC7EBE" w:rsidP="007F3323">
      <w:pPr>
        <w:rPr>
          <w:b/>
          <w:sz w:val="24"/>
        </w:rPr>
      </w:pPr>
      <w:r>
        <w:rPr>
          <w:rFonts w:hint="eastAsia"/>
          <w:b/>
        </w:rPr>
        <w:t xml:space="preserve">　</w:t>
      </w:r>
    </w:p>
    <w:p w:rsidR="007F3323" w:rsidRPr="00C400F8" w:rsidRDefault="007F3323" w:rsidP="007F3323">
      <w:pPr>
        <w:ind w:firstLineChars="100" w:firstLine="241"/>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⑤　その他</w:t>
      </w:r>
      <w:r w:rsidR="00B714D9" w:rsidRPr="00C400F8">
        <w:rPr>
          <w:rFonts w:ascii="ＭＳ Ｐゴシック" w:eastAsia="ＭＳ Ｐゴシック" w:hAnsi="ＭＳ Ｐゴシック" w:hint="eastAsia"/>
          <w:b/>
          <w:sz w:val="24"/>
        </w:rPr>
        <w:t>（健康管理・送迎サービス・給食サービス）</w:t>
      </w:r>
    </w:p>
    <w:p w:rsidR="007F3323" w:rsidRPr="00DA3333" w:rsidRDefault="007F3323" w:rsidP="007F3323">
      <w:pPr>
        <w:rPr>
          <w:sz w:val="22"/>
        </w:rPr>
      </w:pPr>
      <w:r>
        <w:rPr>
          <w:rFonts w:hint="eastAsia"/>
          <w:b/>
          <w:sz w:val="24"/>
        </w:rPr>
        <w:t xml:space="preserve">　</w:t>
      </w:r>
      <w:r w:rsidR="00413F06">
        <w:rPr>
          <w:rFonts w:hint="eastAsia"/>
          <w:b/>
          <w:sz w:val="24"/>
        </w:rPr>
        <w:t xml:space="preserve">　</w:t>
      </w:r>
      <w:r w:rsidRPr="00DA3333">
        <w:rPr>
          <w:rFonts w:hint="eastAsia"/>
          <w:sz w:val="22"/>
        </w:rPr>
        <w:t>＊串本病院小児科・耳鼻咽喉科・眼科による各科健診の実施</w:t>
      </w:r>
    </w:p>
    <w:p w:rsidR="007F3323" w:rsidRPr="00DA3333" w:rsidRDefault="007F3323" w:rsidP="007F3323">
      <w:pPr>
        <w:rPr>
          <w:sz w:val="22"/>
        </w:rPr>
      </w:pPr>
      <w:r w:rsidRPr="00DA3333">
        <w:rPr>
          <w:rFonts w:hint="eastAsia"/>
          <w:sz w:val="22"/>
        </w:rPr>
        <w:t xml:space="preserve">　　＊盲学校教育相談による視力検査・ろう学校教育相談による聴力検査</w:t>
      </w:r>
    </w:p>
    <w:p w:rsidR="007F3323" w:rsidRPr="00DA3333" w:rsidRDefault="007F3323" w:rsidP="007F3323">
      <w:pPr>
        <w:rPr>
          <w:sz w:val="22"/>
        </w:rPr>
      </w:pPr>
      <w:r w:rsidRPr="00DA3333">
        <w:rPr>
          <w:rFonts w:hint="eastAsia"/>
          <w:sz w:val="22"/>
        </w:rPr>
        <w:t xml:space="preserve">　　＊日高歯科医院による歯科健診・歯科衛生士によるブラッシング指導</w:t>
      </w:r>
    </w:p>
    <w:p w:rsidR="00413F06" w:rsidRDefault="007F3323" w:rsidP="00B714D9">
      <w:pPr>
        <w:ind w:leftChars="200" w:left="640" w:hangingChars="100" w:hanging="220"/>
        <w:rPr>
          <w:sz w:val="22"/>
        </w:rPr>
      </w:pPr>
      <w:r w:rsidRPr="00DA3333">
        <w:rPr>
          <w:rFonts w:hint="eastAsia"/>
          <w:sz w:val="22"/>
        </w:rPr>
        <w:t>＊送迎サービス→基本的には保護者の送迎でお願いしてきたが、</w:t>
      </w:r>
      <w:r w:rsidRPr="00DA3333">
        <w:rPr>
          <w:rFonts w:hint="eastAsia"/>
          <w:sz w:val="22"/>
        </w:rPr>
        <w:t>28</w:t>
      </w:r>
      <w:r w:rsidR="00413F06">
        <w:rPr>
          <w:rFonts w:hint="eastAsia"/>
          <w:sz w:val="22"/>
        </w:rPr>
        <w:t>年度より朝の送迎を</w:t>
      </w:r>
    </w:p>
    <w:p w:rsidR="00413F06" w:rsidRDefault="007F3323" w:rsidP="00B714D9">
      <w:pPr>
        <w:ind w:leftChars="200" w:left="640" w:hangingChars="100" w:hanging="220"/>
        <w:rPr>
          <w:sz w:val="22"/>
        </w:rPr>
      </w:pPr>
      <w:r w:rsidRPr="00DA3333">
        <w:rPr>
          <w:rFonts w:hint="eastAsia"/>
          <w:sz w:val="22"/>
        </w:rPr>
        <w:t>送迎運転手と添乗</w:t>
      </w:r>
      <w:r w:rsidRPr="00DA3333">
        <w:rPr>
          <w:rFonts w:hint="eastAsia"/>
          <w:sz w:val="22"/>
        </w:rPr>
        <w:t>2</w:t>
      </w:r>
      <w:r w:rsidRPr="00DA3333">
        <w:rPr>
          <w:rFonts w:hint="eastAsia"/>
          <w:sz w:val="22"/>
        </w:rPr>
        <w:t>名体制で行い、（運転手が見つからず串本タクシーに委託し行った）</w:t>
      </w:r>
    </w:p>
    <w:p w:rsidR="007F3323" w:rsidRPr="00DA3333" w:rsidRDefault="007F3323" w:rsidP="00B714D9">
      <w:pPr>
        <w:ind w:leftChars="200" w:left="640" w:hangingChars="100" w:hanging="220"/>
        <w:rPr>
          <w:sz w:val="22"/>
        </w:rPr>
      </w:pPr>
      <w:r w:rsidRPr="00DA3333">
        <w:rPr>
          <w:rFonts w:hint="eastAsia"/>
          <w:sz w:val="22"/>
        </w:rPr>
        <w:t>串本町田並地域を出発に約</w:t>
      </w:r>
      <w:r w:rsidRPr="00DA3333">
        <w:rPr>
          <w:rFonts w:hint="eastAsia"/>
          <w:sz w:val="22"/>
        </w:rPr>
        <w:t>9</w:t>
      </w:r>
      <w:r w:rsidRPr="00DA3333">
        <w:rPr>
          <w:rFonts w:hint="eastAsia"/>
          <w:sz w:val="22"/>
        </w:rPr>
        <w:t xml:space="preserve">名の子どもたちが送迎を利用した。年間　</w:t>
      </w:r>
      <w:r w:rsidRPr="00DA3333">
        <w:rPr>
          <w:rFonts w:hint="eastAsia"/>
          <w:sz w:val="22"/>
        </w:rPr>
        <w:t>1326</w:t>
      </w:r>
      <w:r w:rsidRPr="00DA3333">
        <w:rPr>
          <w:rFonts w:hint="eastAsia"/>
          <w:sz w:val="22"/>
        </w:rPr>
        <w:t xml:space="preserve">　回実施</w:t>
      </w:r>
    </w:p>
    <w:p w:rsidR="00413F06" w:rsidRDefault="00B714D9" w:rsidP="00413F06">
      <w:pPr>
        <w:ind w:leftChars="235" w:left="713" w:hangingChars="100" w:hanging="220"/>
        <w:rPr>
          <w:sz w:val="22"/>
        </w:rPr>
      </w:pPr>
      <w:r w:rsidRPr="00DA3333">
        <w:rPr>
          <w:rFonts w:hint="eastAsia"/>
          <w:sz w:val="22"/>
        </w:rPr>
        <w:t>＊一食につき２００円（おやつも含め）の個人負担で実施、嚥下困難な子どもについて</w:t>
      </w:r>
    </w:p>
    <w:p w:rsidR="00413F06" w:rsidRDefault="00B714D9" w:rsidP="00413F06">
      <w:pPr>
        <w:ind w:leftChars="235" w:left="713" w:hangingChars="100" w:hanging="220"/>
        <w:rPr>
          <w:sz w:val="22"/>
        </w:rPr>
      </w:pPr>
      <w:r w:rsidRPr="00DA3333">
        <w:rPr>
          <w:rFonts w:hint="eastAsia"/>
          <w:sz w:val="22"/>
        </w:rPr>
        <w:t>は南紀福祉センターへ同行し実際の調理方法等を教わり園で取り組んできた。親子保育</w:t>
      </w:r>
    </w:p>
    <w:p w:rsidR="00413F06" w:rsidRDefault="00B714D9" w:rsidP="00413F06">
      <w:pPr>
        <w:ind w:leftChars="235" w:left="713" w:hangingChars="100" w:hanging="220"/>
        <w:rPr>
          <w:sz w:val="22"/>
        </w:rPr>
      </w:pPr>
      <w:r w:rsidRPr="00DA3333">
        <w:rPr>
          <w:rFonts w:hint="eastAsia"/>
          <w:sz w:val="22"/>
        </w:rPr>
        <w:t>終了後保護者が別室で交流会等を不定期に行っているため、サンプル用の給食を保護者</w:t>
      </w:r>
    </w:p>
    <w:p w:rsidR="00B714D9" w:rsidRPr="00DA3333" w:rsidRDefault="00B714D9" w:rsidP="00413F06">
      <w:pPr>
        <w:ind w:leftChars="235" w:left="713" w:hangingChars="100" w:hanging="220"/>
        <w:rPr>
          <w:rFonts w:asciiTheme="minorEastAsia" w:hAnsiTheme="minorEastAsia"/>
          <w:sz w:val="22"/>
        </w:rPr>
      </w:pPr>
      <w:r w:rsidRPr="00DA3333">
        <w:rPr>
          <w:rFonts w:hint="eastAsia"/>
          <w:sz w:val="22"/>
        </w:rPr>
        <w:t>に試食という形で食べてもらっていた。</w:t>
      </w:r>
    </w:p>
    <w:p w:rsidR="00B714D9" w:rsidRDefault="00B714D9" w:rsidP="00B714D9">
      <w:pPr>
        <w:rPr>
          <w:rFonts w:ascii="ＭＳ Ｐゴシック" w:eastAsia="ＭＳ Ｐゴシック" w:hAnsi="ＭＳ Ｐゴシック"/>
          <w:b/>
          <w:sz w:val="24"/>
          <w:szCs w:val="24"/>
        </w:rPr>
      </w:pPr>
    </w:p>
    <w:p w:rsidR="00B714D9" w:rsidRPr="00C400F8" w:rsidRDefault="00B714D9" w:rsidP="00B714D9">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７，諸記録の整備</w:t>
      </w:r>
    </w:p>
    <w:p w:rsidR="00B714D9" w:rsidRPr="00DC49CD" w:rsidRDefault="00B714D9" w:rsidP="00B714D9">
      <w:pPr>
        <w:ind w:leftChars="100" w:left="210" w:firstLineChars="128" w:firstLine="282"/>
        <w:rPr>
          <w:sz w:val="22"/>
        </w:rPr>
      </w:pPr>
      <w:r w:rsidRPr="00DC49CD">
        <w:rPr>
          <w:rFonts w:hint="eastAsia"/>
          <w:sz w:val="22"/>
        </w:rPr>
        <w:t>保育日誌・ケース記録・個別支援計画・面接記録等、子どもに関する全ての情報を記録し、発達支援に役立つよう整備してい</w:t>
      </w:r>
      <w:r>
        <w:rPr>
          <w:rFonts w:hint="eastAsia"/>
          <w:sz w:val="22"/>
        </w:rPr>
        <w:t>る</w:t>
      </w:r>
      <w:r w:rsidRPr="00DC49CD">
        <w:rPr>
          <w:rFonts w:hint="eastAsia"/>
          <w:sz w:val="22"/>
        </w:rPr>
        <w:t>。</w:t>
      </w:r>
    </w:p>
    <w:p w:rsidR="00B714D9" w:rsidRDefault="00B714D9" w:rsidP="00B714D9">
      <w:pPr>
        <w:rPr>
          <w:rFonts w:ascii="ＭＳ Ｐゴシック" w:eastAsia="ＭＳ Ｐゴシック" w:hAnsi="ＭＳ Ｐゴシック"/>
          <w:b/>
          <w:sz w:val="24"/>
          <w:szCs w:val="24"/>
        </w:rPr>
      </w:pPr>
    </w:p>
    <w:p w:rsidR="00B714D9" w:rsidRPr="00C400F8" w:rsidRDefault="00B714D9" w:rsidP="00B714D9">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８</w:t>
      </w:r>
      <w:r w:rsidR="00AC7EBE">
        <w:rPr>
          <w:rFonts w:ascii="ＭＳ Ｐゴシック" w:eastAsia="ＭＳ Ｐゴシック" w:hAnsi="ＭＳ Ｐゴシック" w:hint="eastAsia"/>
          <w:b/>
          <w:sz w:val="24"/>
          <w:szCs w:val="24"/>
        </w:rPr>
        <w:t>，</w:t>
      </w:r>
      <w:r w:rsidRPr="00C400F8">
        <w:rPr>
          <w:rFonts w:ascii="ＭＳ Ｐゴシック" w:eastAsia="ＭＳ Ｐゴシック" w:hAnsi="ＭＳ Ｐゴシック" w:hint="eastAsia"/>
          <w:b/>
          <w:sz w:val="24"/>
          <w:szCs w:val="24"/>
        </w:rPr>
        <w:t>利用者・家族のプライバシーの確保</w:t>
      </w:r>
    </w:p>
    <w:p w:rsidR="00B714D9" w:rsidRPr="003847A4" w:rsidRDefault="00B714D9" w:rsidP="00B714D9">
      <w:pPr>
        <w:ind w:left="225"/>
        <w:rPr>
          <w:rFonts w:asciiTheme="minorEastAsia" w:hAnsiTheme="minorEastAsia"/>
          <w:sz w:val="22"/>
        </w:rPr>
      </w:pPr>
      <w:r w:rsidRPr="003847A4">
        <w:rPr>
          <w:rFonts w:asciiTheme="minorEastAsia" w:hAnsiTheme="minorEastAsia" w:hint="eastAsia"/>
          <w:b/>
          <w:sz w:val="22"/>
        </w:rPr>
        <w:t xml:space="preserve">　</w:t>
      </w:r>
      <w:r w:rsidRPr="003847A4">
        <w:rPr>
          <w:rFonts w:asciiTheme="minorEastAsia" w:hAnsiTheme="minorEastAsia" w:hint="eastAsia"/>
          <w:sz w:val="22"/>
        </w:rPr>
        <w:t>人権擁護の立場から個人のプライバシーの保護並びに配慮を徹底</w:t>
      </w:r>
      <w:r w:rsidR="00C2764F">
        <w:rPr>
          <w:rFonts w:asciiTheme="minorEastAsia" w:hAnsiTheme="minorEastAsia" w:hint="eastAsia"/>
          <w:sz w:val="22"/>
        </w:rPr>
        <w:t>してきた</w:t>
      </w:r>
      <w:r w:rsidRPr="003847A4">
        <w:rPr>
          <w:rFonts w:asciiTheme="minorEastAsia" w:hAnsiTheme="minorEastAsia" w:hint="eastAsia"/>
          <w:sz w:val="22"/>
        </w:rPr>
        <w:t>。</w:t>
      </w:r>
    </w:p>
    <w:p w:rsidR="00C2764F" w:rsidRDefault="00B714D9" w:rsidP="00B714D9">
      <w:pPr>
        <w:ind w:left="220" w:hangingChars="100" w:hanging="220"/>
        <w:rPr>
          <w:rFonts w:asciiTheme="minorEastAsia" w:hAnsiTheme="minorEastAsia"/>
          <w:sz w:val="22"/>
        </w:rPr>
      </w:pPr>
      <w:r w:rsidRPr="003847A4">
        <w:rPr>
          <w:rFonts w:asciiTheme="minorEastAsia" w:hAnsiTheme="minorEastAsia" w:hint="eastAsia"/>
          <w:sz w:val="22"/>
        </w:rPr>
        <w:t xml:space="preserve">　職員は正当な理由なく、その業務上知り得た利用者及び家族の秘密を第三者に漏らしてはならない。更に</w:t>
      </w:r>
      <w:r w:rsidR="00413F06">
        <w:rPr>
          <w:rFonts w:asciiTheme="minorEastAsia" w:hAnsiTheme="minorEastAsia" w:hint="eastAsia"/>
          <w:sz w:val="22"/>
        </w:rPr>
        <w:t>退職後</w:t>
      </w:r>
      <w:r w:rsidRPr="003847A4">
        <w:rPr>
          <w:rFonts w:asciiTheme="minorEastAsia" w:hAnsiTheme="minorEastAsia" w:hint="eastAsia"/>
          <w:sz w:val="22"/>
        </w:rPr>
        <w:t>においてもこれらの秘密を保持すべき旨を、職員との雇用契約に明記するなど必要な措置を講じ</w:t>
      </w:r>
      <w:r>
        <w:rPr>
          <w:rFonts w:asciiTheme="minorEastAsia" w:hAnsiTheme="minorEastAsia" w:hint="eastAsia"/>
          <w:sz w:val="22"/>
        </w:rPr>
        <w:t>てい</w:t>
      </w:r>
      <w:r w:rsidR="00C2764F">
        <w:rPr>
          <w:rFonts w:asciiTheme="minorEastAsia" w:hAnsiTheme="minorEastAsia" w:hint="eastAsia"/>
          <w:sz w:val="22"/>
        </w:rPr>
        <w:t>る</w:t>
      </w:r>
    </w:p>
    <w:p w:rsidR="00C2764F" w:rsidRDefault="00C2764F" w:rsidP="00B714D9">
      <w:pPr>
        <w:ind w:left="220" w:hangingChars="100" w:hanging="220"/>
        <w:rPr>
          <w:rFonts w:asciiTheme="minorEastAsia" w:hAnsiTheme="minorEastAsia"/>
          <w:sz w:val="22"/>
        </w:rPr>
      </w:pPr>
    </w:p>
    <w:p w:rsidR="00C2764F" w:rsidRPr="00C400F8" w:rsidRDefault="00C2764F" w:rsidP="00C2764F">
      <w:pPr>
        <w:pStyle w:val="Default"/>
        <w:rPr>
          <w:rFonts w:ascii="ＭＳ Ｐゴシック" w:eastAsia="ＭＳ Ｐゴシック" w:hAnsi="ＭＳ Ｐゴシック"/>
          <w:b/>
        </w:rPr>
      </w:pPr>
      <w:r w:rsidRPr="00C400F8">
        <w:rPr>
          <w:rFonts w:ascii="ＭＳ Ｐゴシック" w:eastAsia="ＭＳ Ｐゴシック" w:hAnsi="ＭＳ Ｐゴシック" w:hint="eastAsia"/>
          <w:b/>
        </w:rPr>
        <w:t>９</w:t>
      </w:r>
      <w:r w:rsidR="00AC7EBE">
        <w:rPr>
          <w:rFonts w:ascii="ＭＳ Ｐゴシック" w:eastAsia="ＭＳ Ｐゴシック" w:hAnsi="ＭＳ Ｐゴシック" w:hint="eastAsia"/>
          <w:b/>
        </w:rPr>
        <w:t>，</w:t>
      </w:r>
      <w:r w:rsidRPr="00C400F8">
        <w:rPr>
          <w:rFonts w:ascii="ＭＳ Ｐゴシック" w:eastAsia="ＭＳ Ｐゴシック" w:hAnsi="ＭＳ Ｐゴシック" w:hint="eastAsia"/>
          <w:b/>
        </w:rPr>
        <w:t>緊急時の対応</w:t>
      </w:r>
      <w:r w:rsidRPr="00C400F8">
        <w:rPr>
          <w:rFonts w:ascii="ＭＳ Ｐゴシック" w:eastAsia="ＭＳ Ｐゴシック" w:hAnsi="ＭＳ Ｐゴシック"/>
          <w:b/>
        </w:rPr>
        <w:t xml:space="preserve"> </w:t>
      </w:r>
    </w:p>
    <w:p w:rsidR="00C2764F" w:rsidRDefault="00C2764F" w:rsidP="00C2764F">
      <w:pPr>
        <w:ind w:leftChars="100" w:left="210" w:firstLineChars="100" w:firstLine="220"/>
        <w:rPr>
          <w:sz w:val="22"/>
        </w:rPr>
      </w:pPr>
      <w:r>
        <w:rPr>
          <w:rFonts w:hint="eastAsia"/>
          <w:sz w:val="22"/>
        </w:rPr>
        <w:t>利用児が怪我や発熱、その他緊急事態が生じた時には、応急処置を行い、速やかに家族</w:t>
      </w:r>
      <w:r>
        <w:rPr>
          <w:rFonts w:hint="eastAsia"/>
          <w:sz w:val="22"/>
        </w:rPr>
        <w:lastRenderedPageBreak/>
        <w:t>に連絡する等の措置を講ずるとともに、管理者に報告している。また、必要な場合には、医療機関への緊急搬送等の措置を講じる様にしているが、２８年度については幸いそのような事例はなかった。</w:t>
      </w:r>
    </w:p>
    <w:p w:rsidR="00C2764F" w:rsidRPr="00C2764F" w:rsidRDefault="00C2764F" w:rsidP="00AC7EBE">
      <w:pPr>
        <w:rPr>
          <w:sz w:val="22"/>
        </w:rPr>
      </w:pPr>
    </w:p>
    <w:p w:rsidR="00C2764F" w:rsidRPr="00C400F8" w:rsidRDefault="00C2764F" w:rsidP="00C2764F">
      <w:pPr>
        <w:autoSpaceDE w:val="0"/>
        <w:autoSpaceDN w:val="0"/>
        <w:adjustRightInd w:val="0"/>
        <w:jc w:val="left"/>
        <w:rPr>
          <w:rFonts w:ascii="ＭＳ Ｐゴシック" w:eastAsia="ＭＳ Ｐゴシック" w:hAnsi="ＭＳ Ｐゴシック" w:cs="ＭＳ"/>
          <w:b/>
          <w:color w:val="000000"/>
          <w:kern w:val="0"/>
          <w:sz w:val="24"/>
          <w:szCs w:val="24"/>
        </w:rPr>
      </w:pPr>
      <w:r w:rsidRPr="00C400F8">
        <w:rPr>
          <w:rFonts w:ascii="ＭＳ Ｐゴシック" w:eastAsia="ＭＳ Ｐゴシック" w:hAnsi="ＭＳ Ｐゴシック" w:cs="ＭＳ" w:hint="eastAsia"/>
          <w:b/>
          <w:color w:val="000000"/>
          <w:kern w:val="0"/>
          <w:sz w:val="24"/>
          <w:szCs w:val="24"/>
        </w:rPr>
        <w:t>１０</w:t>
      </w:r>
      <w:r w:rsidR="00AC7EBE">
        <w:rPr>
          <w:rFonts w:ascii="ＭＳ Ｐゴシック" w:eastAsia="ＭＳ Ｐゴシック" w:hAnsi="ＭＳ Ｐゴシック" w:cs="ＭＳ" w:hint="eastAsia"/>
          <w:b/>
          <w:color w:val="000000"/>
          <w:kern w:val="0"/>
          <w:sz w:val="24"/>
          <w:szCs w:val="24"/>
        </w:rPr>
        <w:t>，</w:t>
      </w:r>
      <w:r w:rsidRPr="00C400F8">
        <w:rPr>
          <w:rFonts w:ascii="ＭＳ Ｐゴシック" w:eastAsia="ＭＳ Ｐゴシック" w:hAnsi="ＭＳ Ｐゴシック" w:cs="ＭＳ" w:hint="eastAsia"/>
          <w:b/>
          <w:color w:val="000000"/>
          <w:kern w:val="0"/>
          <w:sz w:val="24"/>
          <w:szCs w:val="24"/>
        </w:rPr>
        <w:t>事故発生時の対応</w:t>
      </w:r>
      <w:r w:rsidRPr="00C400F8">
        <w:rPr>
          <w:rFonts w:ascii="ＭＳ Ｐゴシック" w:eastAsia="ＭＳ Ｐゴシック" w:hAnsi="ＭＳ Ｐゴシック" w:cs="ＭＳ"/>
          <w:b/>
          <w:color w:val="000000"/>
          <w:kern w:val="0"/>
          <w:sz w:val="24"/>
          <w:szCs w:val="24"/>
        </w:rPr>
        <w:t xml:space="preserve"> </w:t>
      </w:r>
    </w:p>
    <w:p w:rsidR="00C2764F" w:rsidRPr="007F5366" w:rsidRDefault="00C2764F" w:rsidP="00C2764F">
      <w:pPr>
        <w:autoSpaceDE w:val="0"/>
        <w:autoSpaceDN w:val="0"/>
        <w:adjustRightInd w:val="0"/>
        <w:ind w:leftChars="100" w:left="210" w:firstLineChars="100" w:firstLine="220"/>
        <w:jc w:val="left"/>
        <w:rPr>
          <w:rFonts w:ascii="ＭＳ" w:eastAsia="ＭＳ" w:cs="ＭＳ"/>
          <w:color w:val="000000"/>
          <w:kern w:val="0"/>
          <w:sz w:val="22"/>
        </w:rPr>
      </w:pPr>
      <w:r w:rsidRPr="007F5366">
        <w:rPr>
          <w:rFonts w:ascii="ＭＳ" w:eastAsia="ＭＳ" w:cs="ＭＳ" w:hint="eastAsia"/>
          <w:color w:val="000000"/>
          <w:kern w:val="0"/>
          <w:sz w:val="22"/>
        </w:rPr>
        <w:t>事故が発生した場合は、県、市町村及び家族等に連絡を行なうとともに必要な措置を講じ、事故の状況及び事故に際して取った処置について記録するものと</w:t>
      </w:r>
      <w:r>
        <w:rPr>
          <w:rFonts w:ascii="ＭＳ" w:eastAsia="ＭＳ" w:cs="ＭＳ" w:hint="eastAsia"/>
          <w:color w:val="000000"/>
          <w:kern w:val="0"/>
          <w:sz w:val="22"/>
        </w:rPr>
        <w:t>している</w:t>
      </w:r>
      <w:r w:rsidRPr="007F5366">
        <w:rPr>
          <w:rFonts w:ascii="ＭＳ" w:eastAsia="ＭＳ" w:cs="ＭＳ" w:hint="eastAsia"/>
          <w:color w:val="000000"/>
          <w:kern w:val="0"/>
          <w:sz w:val="22"/>
        </w:rPr>
        <w:t>。</w:t>
      </w:r>
      <w:r w:rsidRPr="007F5366">
        <w:rPr>
          <w:rFonts w:ascii="ＭＳ" w:eastAsia="ＭＳ" w:cs="ＭＳ"/>
          <w:color w:val="000000"/>
          <w:kern w:val="0"/>
          <w:sz w:val="22"/>
        </w:rPr>
        <w:t xml:space="preserve"> </w:t>
      </w:r>
    </w:p>
    <w:p w:rsidR="00C2764F" w:rsidRPr="003847A4" w:rsidRDefault="00C2764F" w:rsidP="00C2764F">
      <w:pPr>
        <w:ind w:leftChars="100" w:left="210"/>
        <w:rPr>
          <w:rFonts w:asciiTheme="minorEastAsia" w:hAnsiTheme="minorEastAsia"/>
          <w:sz w:val="22"/>
        </w:rPr>
      </w:pPr>
      <w:r w:rsidRPr="007F5366">
        <w:rPr>
          <w:rFonts w:ascii="ＭＳ" w:eastAsia="ＭＳ" w:cs="ＭＳ" w:hint="eastAsia"/>
          <w:color w:val="000000"/>
          <w:kern w:val="0"/>
          <w:sz w:val="22"/>
        </w:rPr>
        <w:t>また、万一の事故に備え、損害保険に加入し、賠償すべき事故が発生した場合は、損害賠償を適切かつ速やかに行うものと</w:t>
      </w:r>
      <w:r>
        <w:rPr>
          <w:rFonts w:ascii="ＭＳ" w:eastAsia="ＭＳ" w:cs="ＭＳ" w:hint="eastAsia"/>
          <w:color w:val="000000"/>
          <w:kern w:val="0"/>
          <w:sz w:val="22"/>
        </w:rPr>
        <w:t>しているが、これについても幸い</w:t>
      </w:r>
      <w:r w:rsidR="00413F06">
        <w:rPr>
          <w:rFonts w:ascii="ＭＳ" w:eastAsia="ＭＳ" w:cs="ＭＳ" w:hint="eastAsia"/>
          <w:color w:val="000000"/>
          <w:kern w:val="0"/>
          <w:sz w:val="22"/>
        </w:rPr>
        <w:t>今年度は</w:t>
      </w:r>
      <w:r>
        <w:rPr>
          <w:rFonts w:ascii="ＭＳ" w:eastAsia="ＭＳ" w:cs="ＭＳ" w:hint="eastAsia"/>
          <w:color w:val="000000"/>
          <w:kern w:val="0"/>
          <w:sz w:val="22"/>
        </w:rPr>
        <w:t>そのような事例はなかった。</w:t>
      </w:r>
    </w:p>
    <w:p w:rsidR="00B714D9" w:rsidRDefault="00B714D9" w:rsidP="007F3323"/>
    <w:p w:rsidR="00C2764F" w:rsidRPr="00C400F8" w:rsidRDefault="00C2764F" w:rsidP="00C2764F">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１１</w:t>
      </w:r>
      <w:r w:rsidR="00AC7EBE">
        <w:rPr>
          <w:rFonts w:ascii="ＭＳ Ｐゴシック" w:eastAsia="ＭＳ Ｐゴシック" w:hAnsi="ＭＳ Ｐゴシック" w:hint="eastAsia"/>
          <w:b/>
          <w:sz w:val="24"/>
          <w:szCs w:val="24"/>
        </w:rPr>
        <w:t>，</w:t>
      </w:r>
      <w:r w:rsidRPr="00C400F8">
        <w:rPr>
          <w:rFonts w:ascii="ＭＳ Ｐゴシック" w:eastAsia="ＭＳ Ｐゴシック" w:hAnsi="ＭＳ Ｐゴシック" w:hint="eastAsia"/>
          <w:b/>
          <w:sz w:val="24"/>
          <w:szCs w:val="24"/>
        </w:rPr>
        <w:t>非常災害対策（安全管理）</w:t>
      </w:r>
    </w:p>
    <w:p w:rsidR="00C2764F" w:rsidRDefault="00C2764F" w:rsidP="00C2764F">
      <w:pPr>
        <w:ind w:left="225"/>
        <w:rPr>
          <w:sz w:val="22"/>
        </w:rPr>
      </w:pPr>
      <w:r w:rsidRPr="003847A4">
        <w:rPr>
          <w:rFonts w:asciiTheme="minorEastAsia" w:hAnsiTheme="minorEastAsia" w:hint="eastAsia"/>
          <w:b/>
          <w:sz w:val="22"/>
        </w:rPr>
        <w:t xml:space="preserve">　</w:t>
      </w:r>
      <w:r w:rsidRPr="00352659">
        <w:rPr>
          <w:rFonts w:hint="eastAsia"/>
          <w:sz w:val="22"/>
        </w:rPr>
        <w:t>防火責任者は、非常災害に関する具体的な計画を立て、職員に周知徹底を</w:t>
      </w:r>
      <w:r>
        <w:rPr>
          <w:rFonts w:hint="eastAsia"/>
          <w:sz w:val="22"/>
        </w:rPr>
        <w:t>図る</w:t>
      </w:r>
      <w:r w:rsidRPr="00352659">
        <w:rPr>
          <w:rFonts w:hint="eastAsia"/>
          <w:sz w:val="22"/>
        </w:rPr>
        <w:t>とともに、避難経路</w:t>
      </w:r>
      <w:r>
        <w:rPr>
          <w:rFonts w:hint="eastAsia"/>
          <w:sz w:val="22"/>
        </w:rPr>
        <w:t>の確認を行いました。又、</w:t>
      </w:r>
      <w:r w:rsidRPr="00352659">
        <w:rPr>
          <w:rFonts w:hint="eastAsia"/>
          <w:sz w:val="22"/>
        </w:rPr>
        <w:t>天災及びその他の災害</w:t>
      </w:r>
      <w:r>
        <w:rPr>
          <w:rFonts w:hint="eastAsia"/>
          <w:sz w:val="22"/>
        </w:rPr>
        <w:t>が</w:t>
      </w:r>
      <w:r w:rsidRPr="00352659">
        <w:rPr>
          <w:rFonts w:hint="eastAsia"/>
          <w:sz w:val="22"/>
        </w:rPr>
        <w:t>発生した場合、職員は利用者の避難等適切な措置を講じ</w:t>
      </w:r>
      <w:r>
        <w:rPr>
          <w:rFonts w:hint="eastAsia"/>
          <w:sz w:val="22"/>
        </w:rPr>
        <w:t>ることができるよう、</w:t>
      </w:r>
      <w:r w:rsidR="00413F06">
        <w:rPr>
          <w:rFonts w:hint="eastAsia"/>
          <w:sz w:val="22"/>
        </w:rPr>
        <w:t>必要な</w:t>
      </w:r>
      <w:r w:rsidRPr="00352659">
        <w:rPr>
          <w:rFonts w:hint="eastAsia"/>
          <w:sz w:val="22"/>
        </w:rPr>
        <w:t>訓練を定期的に行いました。</w:t>
      </w:r>
    </w:p>
    <w:p w:rsidR="00C2764F" w:rsidRPr="00352659" w:rsidRDefault="00C2764F" w:rsidP="00C2764F">
      <w:pPr>
        <w:ind w:left="225"/>
        <w:rPr>
          <w:sz w:val="22"/>
        </w:rPr>
      </w:pPr>
      <w:r>
        <w:rPr>
          <w:rFonts w:hint="eastAsia"/>
          <w:sz w:val="22"/>
        </w:rPr>
        <w:t>今年度、</w:t>
      </w:r>
      <w:r w:rsidR="00413F06">
        <w:rPr>
          <w:rFonts w:hint="eastAsia"/>
          <w:sz w:val="22"/>
        </w:rPr>
        <w:t>相模原の事件があり</w:t>
      </w:r>
      <w:r>
        <w:rPr>
          <w:rFonts w:hint="eastAsia"/>
          <w:sz w:val="22"/>
        </w:rPr>
        <w:t>初めて</w:t>
      </w:r>
      <w:r w:rsidR="00413F06">
        <w:rPr>
          <w:rFonts w:hint="eastAsia"/>
          <w:sz w:val="22"/>
        </w:rPr>
        <w:t>古座</w:t>
      </w:r>
      <w:r>
        <w:rPr>
          <w:rFonts w:hint="eastAsia"/>
          <w:sz w:val="22"/>
        </w:rPr>
        <w:t>警察署の指導により</w:t>
      </w:r>
      <w:r w:rsidR="00116C23">
        <w:rPr>
          <w:rFonts w:hint="eastAsia"/>
          <w:sz w:val="22"/>
        </w:rPr>
        <w:t>保護者にも参加していただき</w:t>
      </w:r>
      <w:r>
        <w:rPr>
          <w:rFonts w:hint="eastAsia"/>
          <w:sz w:val="22"/>
        </w:rPr>
        <w:t>不審者対応の訓練を行いました。</w:t>
      </w:r>
    </w:p>
    <w:p w:rsidR="00C2764F" w:rsidRPr="008707B9" w:rsidRDefault="00C2764F" w:rsidP="00C2764F">
      <w:pPr>
        <w:ind w:left="225"/>
        <w:rPr>
          <w:sz w:val="22"/>
        </w:rPr>
      </w:pPr>
      <w:r w:rsidRPr="008707B9">
        <w:rPr>
          <w:rFonts w:hint="eastAsia"/>
          <w:sz w:val="22"/>
        </w:rPr>
        <w:t>・避難訓練の実施</w:t>
      </w:r>
      <w:r w:rsidRPr="008707B9">
        <w:rPr>
          <w:rFonts w:hint="eastAsia"/>
          <w:sz w:val="22"/>
        </w:rPr>
        <w:t xml:space="preserve">  </w:t>
      </w:r>
      <w:r w:rsidR="00116C23">
        <w:rPr>
          <w:rFonts w:hint="eastAsia"/>
          <w:sz w:val="22"/>
        </w:rPr>
        <w:t xml:space="preserve">　</w:t>
      </w:r>
      <w:r w:rsidRPr="008707B9">
        <w:rPr>
          <w:rFonts w:hint="eastAsia"/>
          <w:sz w:val="22"/>
        </w:rPr>
        <w:t>（１ヶ月に１回）</w:t>
      </w:r>
    </w:p>
    <w:p w:rsidR="00C2764F" w:rsidRPr="008707B9" w:rsidRDefault="00C2764F" w:rsidP="00C2764F">
      <w:pPr>
        <w:ind w:left="225"/>
        <w:rPr>
          <w:sz w:val="22"/>
        </w:rPr>
      </w:pPr>
      <w:r w:rsidRPr="008707B9">
        <w:rPr>
          <w:rFonts w:hint="eastAsia"/>
          <w:sz w:val="22"/>
        </w:rPr>
        <w:t>・消防設備等の点検</w:t>
      </w:r>
      <w:r>
        <w:rPr>
          <w:rFonts w:hint="eastAsia"/>
          <w:sz w:val="22"/>
        </w:rPr>
        <w:t xml:space="preserve">　</w:t>
      </w:r>
      <w:r w:rsidRPr="008707B9">
        <w:rPr>
          <w:rFonts w:hint="eastAsia"/>
          <w:sz w:val="22"/>
        </w:rPr>
        <w:t>（１年に２回）</w:t>
      </w:r>
    </w:p>
    <w:p w:rsidR="00C2764F" w:rsidRPr="00E2792A" w:rsidRDefault="00C2764F" w:rsidP="00C2764F">
      <w:pPr>
        <w:rPr>
          <w:rFonts w:asciiTheme="minorEastAsia" w:hAnsiTheme="minorEastAsia"/>
          <w:sz w:val="22"/>
        </w:rPr>
      </w:pPr>
      <w:r w:rsidRPr="00E2792A">
        <w:rPr>
          <w:rFonts w:asciiTheme="minorEastAsia" w:hAnsiTheme="minorEastAsia" w:hint="eastAsia"/>
          <w:b/>
          <w:sz w:val="22"/>
        </w:rPr>
        <w:t xml:space="preserve">　</w:t>
      </w:r>
      <w:r w:rsidRPr="00E2792A">
        <w:rPr>
          <w:rFonts w:asciiTheme="minorEastAsia" w:hAnsiTheme="minorEastAsia" w:hint="eastAsia"/>
          <w:sz w:val="22"/>
        </w:rPr>
        <w:t>・</w:t>
      </w:r>
      <w:r>
        <w:rPr>
          <w:rFonts w:asciiTheme="minorEastAsia" w:hAnsiTheme="minorEastAsia" w:hint="eastAsia"/>
          <w:sz w:val="22"/>
        </w:rPr>
        <w:t>不審者対応訓練　　（１年に１回）</w:t>
      </w:r>
    </w:p>
    <w:p w:rsidR="00C2764F" w:rsidRDefault="00C2764F" w:rsidP="00C2764F">
      <w:pPr>
        <w:rPr>
          <w:rFonts w:ascii="ＭＳ Ｐゴシック" w:eastAsia="ＭＳ Ｐゴシック" w:hAnsi="ＭＳ Ｐゴシック"/>
          <w:b/>
          <w:sz w:val="24"/>
          <w:szCs w:val="24"/>
        </w:rPr>
      </w:pPr>
    </w:p>
    <w:p w:rsidR="00C2764F" w:rsidRPr="00C400F8" w:rsidRDefault="00C2764F" w:rsidP="00C2764F">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１２</w:t>
      </w:r>
      <w:r w:rsidR="00AC7EBE">
        <w:rPr>
          <w:rFonts w:ascii="ＭＳ Ｐゴシック" w:eastAsia="ＭＳ Ｐゴシック" w:hAnsi="ＭＳ Ｐゴシック" w:hint="eastAsia"/>
          <w:b/>
          <w:sz w:val="24"/>
          <w:szCs w:val="24"/>
        </w:rPr>
        <w:t>，</w:t>
      </w:r>
      <w:r w:rsidRPr="00C400F8">
        <w:rPr>
          <w:rFonts w:ascii="ＭＳ Ｐゴシック" w:eastAsia="ＭＳ Ｐゴシック" w:hAnsi="ＭＳ Ｐゴシック" w:hint="eastAsia"/>
          <w:b/>
          <w:sz w:val="24"/>
          <w:szCs w:val="24"/>
        </w:rPr>
        <w:t>虐待防止・人権擁護のための措置</w:t>
      </w:r>
    </w:p>
    <w:p w:rsidR="00C2764F" w:rsidRPr="00DA3333" w:rsidRDefault="00C2764F" w:rsidP="00116C23">
      <w:pPr>
        <w:ind w:left="225" w:firstLineChars="100" w:firstLine="220"/>
        <w:rPr>
          <w:rFonts w:asciiTheme="minorEastAsia" w:hAnsiTheme="minorEastAsia"/>
          <w:color w:val="000000" w:themeColor="text1"/>
          <w:sz w:val="22"/>
        </w:rPr>
      </w:pPr>
      <w:r w:rsidRPr="00DA3333">
        <w:rPr>
          <w:rFonts w:asciiTheme="minorEastAsia" w:hAnsiTheme="minorEastAsia" w:hint="eastAsia"/>
          <w:sz w:val="22"/>
        </w:rPr>
        <w:t>利用者の人権擁護・虐待防止等に対応するため、責任者及び推進委員の配置、相談窓口の設置等苦情解決体制に整備を行い、平成28年6月25日に行われた法人主催の虐待防止研修に出席し、欠席者は、翌日伝達研修を行い、全ての職員が理念を理解できるようにした。</w:t>
      </w:r>
    </w:p>
    <w:p w:rsidR="00C2764F" w:rsidRPr="00DA3333" w:rsidRDefault="00C2764F" w:rsidP="00AC7EBE">
      <w:pPr>
        <w:rPr>
          <w:rFonts w:asciiTheme="minorEastAsia" w:hAnsiTheme="minorEastAsia"/>
          <w:sz w:val="22"/>
        </w:rPr>
      </w:pPr>
    </w:p>
    <w:p w:rsidR="007F3323" w:rsidRPr="00C400F8" w:rsidRDefault="00C2764F" w:rsidP="007F3323">
      <w:pPr>
        <w:rPr>
          <w:rFonts w:ascii="ＭＳ Ｐゴシック" w:eastAsia="ＭＳ Ｐゴシック" w:hAnsi="ＭＳ Ｐゴシック"/>
          <w:b/>
          <w:sz w:val="24"/>
        </w:rPr>
      </w:pPr>
      <w:r w:rsidRPr="00C400F8">
        <w:rPr>
          <w:rFonts w:ascii="ＭＳ Ｐゴシック" w:eastAsia="ＭＳ Ｐゴシック" w:hAnsi="ＭＳ Ｐゴシック" w:hint="eastAsia"/>
          <w:b/>
          <w:sz w:val="24"/>
        </w:rPr>
        <w:t>１３，</w:t>
      </w:r>
      <w:r w:rsidR="007F3323" w:rsidRPr="00C400F8">
        <w:rPr>
          <w:rFonts w:ascii="ＭＳ Ｐゴシック" w:eastAsia="ＭＳ Ｐゴシック" w:hAnsi="ＭＳ Ｐゴシック" w:hint="eastAsia"/>
          <w:b/>
          <w:sz w:val="24"/>
        </w:rPr>
        <w:t>苦情解決について</w:t>
      </w:r>
    </w:p>
    <w:p w:rsidR="007F3323" w:rsidRPr="00DA3333" w:rsidRDefault="007B0798" w:rsidP="007F3323">
      <w:pPr>
        <w:ind w:left="225" w:firstLineChars="100" w:firstLine="220"/>
        <w:rPr>
          <w:sz w:val="22"/>
        </w:rPr>
      </w:pPr>
      <w:r w:rsidRPr="00DA3333">
        <w:rPr>
          <w:rFonts w:hint="eastAsia"/>
          <w:sz w:val="22"/>
        </w:rPr>
        <w:t>２８</w:t>
      </w:r>
      <w:r w:rsidR="007F3323" w:rsidRPr="00DA3333">
        <w:rPr>
          <w:rFonts w:hint="eastAsia"/>
          <w:sz w:val="22"/>
        </w:rPr>
        <w:t>年度</w:t>
      </w:r>
      <w:r w:rsidRPr="00DA3333">
        <w:rPr>
          <w:rFonts w:hint="eastAsia"/>
          <w:sz w:val="22"/>
        </w:rPr>
        <w:t>も</w:t>
      </w:r>
      <w:r w:rsidR="007F3323" w:rsidRPr="00DA3333">
        <w:rPr>
          <w:rFonts w:hint="eastAsia"/>
          <w:sz w:val="22"/>
        </w:rPr>
        <w:t>正式に苦情解決窓口、又苦情解決等のルートに上った苦情は１件もなかった。</w:t>
      </w:r>
    </w:p>
    <w:p w:rsidR="007F3323" w:rsidRPr="00DA3333" w:rsidRDefault="007F3323" w:rsidP="007F3323">
      <w:pPr>
        <w:ind w:left="221" w:hangingChars="100" w:hanging="221"/>
        <w:rPr>
          <w:sz w:val="22"/>
        </w:rPr>
      </w:pPr>
      <w:r w:rsidRPr="00DA3333">
        <w:rPr>
          <w:rFonts w:hint="eastAsia"/>
          <w:b/>
          <w:sz w:val="22"/>
        </w:rPr>
        <w:t xml:space="preserve">　</w:t>
      </w:r>
      <w:r w:rsidRPr="00DA3333">
        <w:rPr>
          <w:rFonts w:hint="eastAsia"/>
          <w:sz w:val="22"/>
        </w:rPr>
        <w:t>苦情と</w:t>
      </w:r>
      <w:r w:rsidR="00116C23">
        <w:rPr>
          <w:rFonts w:hint="eastAsia"/>
          <w:sz w:val="22"/>
        </w:rPr>
        <w:t>なる</w:t>
      </w:r>
      <w:r w:rsidRPr="00DA3333">
        <w:rPr>
          <w:rFonts w:hint="eastAsia"/>
          <w:sz w:val="22"/>
        </w:rPr>
        <w:t>まで</w:t>
      </w:r>
      <w:r w:rsidR="007B0798" w:rsidRPr="00DA3333">
        <w:rPr>
          <w:rFonts w:hint="eastAsia"/>
          <w:sz w:val="22"/>
        </w:rPr>
        <w:t>に</w:t>
      </w:r>
      <w:r w:rsidR="00116C23">
        <w:rPr>
          <w:rFonts w:hint="eastAsia"/>
          <w:sz w:val="22"/>
        </w:rPr>
        <w:t>手だて</w:t>
      </w:r>
      <w:r w:rsidR="00A017D9" w:rsidRPr="00DA3333">
        <w:rPr>
          <w:rFonts w:hint="eastAsia"/>
          <w:sz w:val="22"/>
        </w:rPr>
        <w:t>をうつことを</w:t>
      </w:r>
      <w:r w:rsidR="007B0798" w:rsidRPr="00DA3333">
        <w:rPr>
          <w:rFonts w:hint="eastAsia"/>
          <w:sz w:val="22"/>
        </w:rPr>
        <w:t>大切にしながら運営してきた。例えば保護者同士の話の中で</w:t>
      </w:r>
      <w:r w:rsidR="00A017D9" w:rsidRPr="00DA3333">
        <w:rPr>
          <w:rFonts w:hint="eastAsia"/>
          <w:sz w:val="22"/>
        </w:rPr>
        <w:t>つぶやいたことや</w:t>
      </w:r>
      <w:r w:rsidRPr="00DA3333">
        <w:rPr>
          <w:rFonts w:hint="eastAsia"/>
          <w:sz w:val="22"/>
        </w:rPr>
        <w:t>疑問に思っている事</w:t>
      </w:r>
      <w:r w:rsidR="00A017D9" w:rsidRPr="00DA3333">
        <w:rPr>
          <w:rFonts w:hint="eastAsia"/>
          <w:sz w:val="22"/>
        </w:rPr>
        <w:t>など保護者会の役員を中心にしながら「このことは園に伝えておいた方がよいこと」や「○○さんがこんなことを心配していた」等知らせていただいたりする中で（もちろんその保護者の了解をもらって）</w:t>
      </w:r>
      <w:r w:rsidR="00996A9D" w:rsidRPr="00DA3333">
        <w:rPr>
          <w:rFonts w:hint="eastAsia"/>
          <w:sz w:val="22"/>
        </w:rPr>
        <w:t>早めにてだてを売ったり、園といてはこう考えているということをお伝えしてきた。そんな中で２８年度は朝の送迎が開始され１か月ほどして「園の送迎車が比較的法定速度で走るため、追い越し車線になったら追い越していく車が多いので、</w:t>
      </w:r>
      <w:r w:rsidR="00382C78" w:rsidRPr="00DA3333">
        <w:rPr>
          <w:rFonts w:hint="eastAsia"/>
          <w:sz w:val="22"/>
        </w:rPr>
        <w:t>通園らっこの送迎車というプレートを付けたらどうか」という意見があり早々にプレートを作成し、車につけることができた。</w:t>
      </w:r>
    </w:p>
    <w:p w:rsidR="00C2764F" w:rsidRPr="00DA3333" w:rsidRDefault="00C2764F" w:rsidP="00C2764F">
      <w:pPr>
        <w:rPr>
          <w:rFonts w:asciiTheme="minorEastAsia" w:hAnsiTheme="minorEastAsia"/>
          <w:sz w:val="22"/>
          <w:u w:val="single"/>
        </w:rPr>
      </w:pPr>
      <w:r w:rsidRPr="00DA3333">
        <w:rPr>
          <w:rFonts w:hint="eastAsia"/>
          <w:sz w:val="22"/>
        </w:rPr>
        <w:t xml:space="preserve">　　　　　　</w:t>
      </w:r>
      <w:r w:rsidR="00413F06">
        <w:rPr>
          <w:rFonts w:hint="eastAsia"/>
          <w:sz w:val="22"/>
        </w:rPr>
        <w:t xml:space="preserve"> </w:t>
      </w:r>
      <w:r w:rsidRPr="00DA3333">
        <w:rPr>
          <w:rFonts w:asciiTheme="minorEastAsia" w:hAnsiTheme="minorEastAsia" w:hint="eastAsia"/>
          <w:sz w:val="22"/>
          <w:u w:val="single"/>
        </w:rPr>
        <w:t xml:space="preserve">苦情解決責任者　　　　　 </w:t>
      </w:r>
      <w:r w:rsidR="00413F06">
        <w:rPr>
          <w:rFonts w:asciiTheme="minorEastAsia" w:hAnsiTheme="minorEastAsia" w:hint="eastAsia"/>
          <w:sz w:val="22"/>
          <w:u w:val="single"/>
        </w:rPr>
        <w:t xml:space="preserve">　</w:t>
      </w:r>
      <w:r w:rsidRPr="00DA3333">
        <w:rPr>
          <w:rFonts w:asciiTheme="minorEastAsia" w:hAnsiTheme="minorEastAsia" w:hint="eastAsia"/>
          <w:sz w:val="22"/>
          <w:u w:val="single"/>
        </w:rPr>
        <w:t xml:space="preserve">細野　桂子　　　　　</w:t>
      </w:r>
    </w:p>
    <w:p w:rsidR="00C2764F" w:rsidRPr="00DA3333" w:rsidRDefault="00C2764F" w:rsidP="00C2764F">
      <w:pPr>
        <w:rPr>
          <w:rFonts w:asciiTheme="minorEastAsia" w:hAnsiTheme="minorEastAsia"/>
          <w:sz w:val="22"/>
          <w:u w:val="single"/>
        </w:rPr>
      </w:pPr>
      <w:r w:rsidRPr="00DA3333">
        <w:rPr>
          <w:rFonts w:asciiTheme="minorEastAsia" w:hAnsiTheme="minorEastAsia" w:hint="eastAsia"/>
          <w:sz w:val="22"/>
        </w:rPr>
        <w:t xml:space="preserve">　　 　　　　</w:t>
      </w:r>
      <w:r w:rsidRPr="00DA3333">
        <w:rPr>
          <w:rFonts w:asciiTheme="minorEastAsia" w:hAnsiTheme="minorEastAsia" w:hint="eastAsia"/>
          <w:sz w:val="22"/>
          <w:u w:val="single"/>
        </w:rPr>
        <w:t xml:space="preserve">苦情解決担当者（受付）　　榎本　郁美　 　　　　</w:t>
      </w:r>
    </w:p>
    <w:p w:rsidR="00116C23" w:rsidRDefault="00C2764F" w:rsidP="007F3323">
      <w:pPr>
        <w:rPr>
          <w:rFonts w:asciiTheme="minorEastAsia" w:hAnsiTheme="minorEastAsia"/>
          <w:sz w:val="22"/>
          <w:u w:val="single"/>
        </w:rPr>
      </w:pPr>
      <w:r w:rsidRPr="00DA3333">
        <w:rPr>
          <w:rFonts w:asciiTheme="minorEastAsia" w:hAnsiTheme="minorEastAsia" w:hint="eastAsia"/>
          <w:sz w:val="22"/>
        </w:rPr>
        <w:lastRenderedPageBreak/>
        <w:t xml:space="preserve">　　  　　　 </w:t>
      </w:r>
      <w:r w:rsidRPr="00DA3333">
        <w:rPr>
          <w:rFonts w:asciiTheme="minorEastAsia" w:hAnsiTheme="minorEastAsia" w:hint="eastAsia"/>
          <w:sz w:val="22"/>
          <w:u w:val="single"/>
        </w:rPr>
        <w:t xml:space="preserve">第 三 者 委 員         　</w:t>
      </w:r>
      <w:r w:rsidRPr="00DA3333">
        <w:rPr>
          <w:rFonts w:asciiTheme="minorEastAsia" w:hAnsiTheme="minorEastAsia"/>
          <w:sz w:val="22"/>
          <w:u w:val="single"/>
        </w:rPr>
        <w:t xml:space="preserve"> </w:t>
      </w:r>
      <w:r w:rsidRPr="00DA3333">
        <w:rPr>
          <w:rFonts w:asciiTheme="minorEastAsia" w:hAnsiTheme="minorEastAsia" w:hint="eastAsia"/>
          <w:sz w:val="22"/>
          <w:u w:val="single"/>
        </w:rPr>
        <w:t>串本</w:t>
      </w:r>
      <w:r w:rsidRPr="00DA3333">
        <w:rPr>
          <w:rFonts w:asciiTheme="minorEastAsia" w:hAnsiTheme="minorEastAsia"/>
          <w:sz w:val="22"/>
          <w:u w:val="single"/>
        </w:rPr>
        <w:t xml:space="preserve">町役場　福祉課 </w:t>
      </w:r>
    </w:p>
    <w:p w:rsidR="00116C23" w:rsidRDefault="00116C23" w:rsidP="007F3323">
      <w:pPr>
        <w:rPr>
          <w:rFonts w:asciiTheme="minorEastAsia" w:hAnsiTheme="minorEastAsia"/>
          <w:sz w:val="22"/>
          <w:u w:val="single"/>
        </w:rPr>
      </w:pPr>
    </w:p>
    <w:p w:rsidR="007F3323" w:rsidRPr="00116C23" w:rsidRDefault="007F3323" w:rsidP="007F3323">
      <w:pPr>
        <w:rPr>
          <w:rFonts w:asciiTheme="minorEastAsia" w:hAnsiTheme="minorEastAsia"/>
          <w:sz w:val="22"/>
          <w:u w:val="single"/>
        </w:rPr>
      </w:pPr>
      <w:r w:rsidRPr="00C400F8">
        <w:rPr>
          <w:rFonts w:ascii="ＭＳ Ｐゴシック" w:eastAsia="ＭＳ Ｐゴシック" w:hAnsi="ＭＳ Ｐゴシック" w:hint="eastAsia"/>
          <w:b/>
          <w:sz w:val="24"/>
        </w:rPr>
        <w:t xml:space="preserve"> </w:t>
      </w:r>
      <w:r w:rsidR="00C2764F" w:rsidRPr="00C400F8">
        <w:rPr>
          <w:rFonts w:ascii="ＭＳ Ｐゴシック" w:eastAsia="ＭＳ Ｐゴシック" w:hAnsi="ＭＳ Ｐゴシック" w:hint="eastAsia"/>
          <w:b/>
          <w:sz w:val="24"/>
        </w:rPr>
        <w:t>１４</w:t>
      </w:r>
      <w:r w:rsidRPr="00C400F8">
        <w:rPr>
          <w:rFonts w:ascii="ＭＳ Ｐゴシック" w:eastAsia="ＭＳ Ｐゴシック" w:hAnsi="ＭＳ Ｐゴシック" w:hint="eastAsia"/>
          <w:b/>
          <w:sz w:val="24"/>
        </w:rPr>
        <w:t>，職員（援助者）の援助技術の向上</w:t>
      </w:r>
    </w:p>
    <w:p w:rsidR="007F3323" w:rsidRDefault="007F3323" w:rsidP="007F3323">
      <w:pPr>
        <w:ind w:left="5783" w:hangingChars="2400" w:hanging="5783"/>
        <w:jc w:val="left"/>
        <w:rPr>
          <w:sz w:val="22"/>
        </w:rPr>
      </w:pPr>
      <w:r w:rsidRPr="00C400F8">
        <w:rPr>
          <w:rFonts w:ascii="ＭＳ Ｐゴシック" w:eastAsia="ＭＳ Ｐゴシック" w:hAnsi="ＭＳ Ｐゴシック" w:hint="eastAsia"/>
          <w:b/>
          <w:sz w:val="24"/>
        </w:rPr>
        <w:t>➀　職員研修</w:t>
      </w:r>
      <w:r>
        <w:rPr>
          <w:rFonts w:hint="eastAsia"/>
          <w:b/>
          <w:sz w:val="24"/>
        </w:rPr>
        <w:t xml:space="preserve">　</w:t>
      </w:r>
      <w:r w:rsidRPr="00325AFB">
        <w:rPr>
          <w:rFonts w:hint="eastAsia"/>
          <w:sz w:val="22"/>
        </w:rPr>
        <w:t>（職場内研修・法人内研修・外部研修）</w:t>
      </w:r>
    </w:p>
    <w:p w:rsidR="002D5E8E" w:rsidRDefault="002D5E8E" w:rsidP="002D5E8E">
      <w:pPr>
        <w:rPr>
          <w:rFonts w:asciiTheme="minorEastAsia" w:hAnsiTheme="minorEastAsia"/>
          <w:sz w:val="22"/>
        </w:rPr>
      </w:pPr>
      <w:r>
        <w:rPr>
          <w:rFonts w:hint="eastAsia"/>
          <w:b/>
          <w:sz w:val="24"/>
        </w:rPr>
        <w:t xml:space="preserve">　</w:t>
      </w:r>
      <w:r w:rsidRPr="003847A4">
        <w:rPr>
          <w:rFonts w:asciiTheme="minorEastAsia" w:hAnsiTheme="minorEastAsia" w:hint="eastAsia"/>
          <w:sz w:val="22"/>
        </w:rPr>
        <w:t>（１）職員会議の実施（月４回）</w:t>
      </w:r>
    </w:p>
    <w:p w:rsidR="002D5E8E" w:rsidRPr="008707B9" w:rsidRDefault="002D5E8E" w:rsidP="002D5E8E">
      <w:pPr>
        <w:ind w:left="960"/>
        <w:rPr>
          <w:sz w:val="22"/>
        </w:rPr>
      </w:pPr>
      <w:r w:rsidRPr="008707B9">
        <w:rPr>
          <w:rFonts w:hint="eastAsia"/>
          <w:sz w:val="22"/>
        </w:rPr>
        <w:t>職員会議を週１回実施し、保育内容の検討や子どもの情報共有、支援内容の検討等を行い質の向上に努めた。</w:t>
      </w:r>
    </w:p>
    <w:p w:rsidR="002D5E8E" w:rsidRPr="003847A4" w:rsidRDefault="002D5E8E" w:rsidP="002D5E8E">
      <w:pPr>
        <w:rPr>
          <w:rFonts w:asciiTheme="minorEastAsia" w:hAnsiTheme="minorEastAsia"/>
          <w:sz w:val="22"/>
        </w:rPr>
      </w:pPr>
      <w:r w:rsidRPr="003847A4">
        <w:rPr>
          <w:rFonts w:asciiTheme="minorEastAsia" w:hAnsiTheme="minorEastAsia" w:hint="eastAsia"/>
          <w:sz w:val="22"/>
        </w:rPr>
        <w:t xml:space="preserve">　（２）研修の実施</w:t>
      </w:r>
    </w:p>
    <w:p w:rsidR="00DC20A9" w:rsidRDefault="002D5E8E" w:rsidP="00116C23">
      <w:pPr>
        <w:ind w:left="880" w:hangingChars="400" w:hanging="880"/>
        <w:rPr>
          <w:rFonts w:ascii="ＭＳ 明朝" w:hAnsi="ＭＳ 明朝" w:cs="Arial"/>
          <w:b/>
        </w:rPr>
      </w:pPr>
      <w:r w:rsidRPr="003847A4">
        <w:rPr>
          <w:rFonts w:asciiTheme="minorEastAsia" w:hAnsiTheme="minorEastAsia" w:hint="eastAsia"/>
          <w:sz w:val="22"/>
        </w:rPr>
        <w:t xml:space="preserve">　　　・研修計画の策定</w:t>
      </w:r>
      <w:r w:rsidR="00116C23">
        <w:rPr>
          <w:rFonts w:asciiTheme="minorEastAsia" w:hAnsiTheme="minorEastAsia" w:hint="eastAsia"/>
          <w:sz w:val="22"/>
        </w:rPr>
        <w:t>、</w:t>
      </w:r>
      <w:r w:rsidRPr="003847A4">
        <w:rPr>
          <w:rFonts w:asciiTheme="minorEastAsia" w:hAnsiTheme="minorEastAsia" w:hint="eastAsia"/>
          <w:sz w:val="22"/>
        </w:rPr>
        <w:t>各種研修会への参加</w:t>
      </w:r>
      <w:r w:rsidR="00116C23">
        <w:rPr>
          <w:rFonts w:asciiTheme="minorEastAsia" w:hAnsiTheme="minorEastAsia" w:hint="eastAsia"/>
          <w:sz w:val="22"/>
        </w:rPr>
        <w:t>、</w:t>
      </w:r>
      <w:r w:rsidRPr="003847A4">
        <w:rPr>
          <w:rFonts w:asciiTheme="minorEastAsia" w:hAnsiTheme="minorEastAsia" w:hint="eastAsia"/>
          <w:sz w:val="22"/>
        </w:rPr>
        <w:t>発達の学習・障害についての理解・就園/就学についての学習等</w:t>
      </w:r>
      <w:r w:rsidR="00116C23">
        <w:rPr>
          <w:rFonts w:asciiTheme="minorEastAsia" w:hAnsiTheme="minorEastAsia" w:hint="eastAsia"/>
          <w:sz w:val="22"/>
        </w:rPr>
        <w:t>、</w:t>
      </w:r>
      <w:r w:rsidRPr="003847A4">
        <w:rPr>
          <w:rFonts w:asciiTheme="minorEastAsia" w:hAnsiTheme="minorEastAsia" w:hint="eastAsia"/>
          <w:sz w:val="22"/>
        </w:rPr>
        <w:t>各々の職員の目標設定並びに人事考課を実施し</w:t>
      </w:r>
      <w:r>
        <w:rPr>
          <w:rFonts w:asciiTheme="minorEastAsia" w:hAnsiTheme="minorEastAsia" w:hint="eastAsia"/>
          <w:sz w:val="22"/>
        </w:rPr>
        <w:t>た</w:t>
      </w:r>
      <w:r w:rsidRPr="003847A4">
        <w:rPr>
          <w:rFonts w:asciiTheme="minorEastAsia" w:hAnsiTheme="minorEastAsia" w:hint="eastAsia"/>
          <w:sz w:val="22"/>
        </w:rPr>
        <w:t>。</w:t>
      </w:r>
    </w:p>
    <w:tbl>
      <w:tblPr>
        <w:tblpPr w:leftFromText="142" w:rightFromText="142"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28"/>
        <w:gridCol w:w="1134"/>
      </w:tblGrid>
      <w:tr w:rsidR="00DC20A9" w:rsidTr="002D5E8E">
        <w:tc>
          <w:tcPr>
            <w:tcW w:w="2660" w:type="dxa"/>
            <w:tcBorders>
              <w:top w:val="single" w:sz="4" w:space="0" w:color="auto"/>
              <w:left w:val="single" w:sz="4" w:space="0" w:color="auto"/>
              <w:bottom w:val="single" w:sz="4" w:space="0" w:color="auto"/>
              <w:right w:val="single" w:sz="4" w:space="0" w:color="auto"/>
            </w:tcBorders>
            <w:hideMark/>
          </w:tcPr>
          <w:p w:rsidR="00DC20A9" w:rsidRDefault="00DC20A9" w:rsidP="002D5E8E">
            <w:pPr>
              <w:jc w:val="center"/>
              <w:rPr>
                <w:rFonts w:ascii="ＭＳ 明朝" w:hAnsi="ＭＳ 明朝" w:cs="Arial"/>
              </w:rPr>
            </w:pPr>
            <w:r>
              <w:rPr>
                <w:rFonts w:ascii="ＭＳ 明朝" w:hAnsi="ＭＳ 明朝" w:cs="Arial" w:hint="eastAsia"/>
              </w:rPr>
              <w:t>日　程</w:t>
            </w:r>
          </w:p>
        </w:tc>
        <w:tc>
          <w:tcPr>
            <w:tcW w:w="4928" w:type="dxa"/>
            <w:tcBorders>
              <w:top w:val="single" w:sz="4" w:space="0" w:color="auto"/>
              <w:left w:val="single" w:sz="4" w:space="0" w:color="auto"/>
              <w:bottom w:val="single" w:sz="4" w:space="0" w:color="auto"/>
              <w:right w:val="single" w:sz="4" w:space="0" w:color="auto"/>
            </w:tcBorders>
            <w:hideMark/>
          </w:tcPr>
          <w:p w:rsidR="00DC20A9" w:rsidRDefault="00DC20A9" w:rsidP="002D5E8E">
            <w:pPr>
              <w:jc w:val="center"/>
              <w:rPr>
                <w:rFonts w:ascii="ＭＳ 明朝" w:hAnsi="ＭＳ 明朝" w:cs="Arial"/>
              </w:rPr>
            </w:pPr>
            <w:r>
              <w:rPr>
                <w:rFonts w:ascii="ＭＳ 明朝" w:hAnsi="ＭＳ 明朝" w:cs="Arial" w:hint="eastAsia"/>
              </w:rPr>
              <w:t>研修内容</w:t>
            </w:r>
          </w:p>
        </w:tc>
        <w:tc>
          <w:tcPr>
            <w:tcW w:w="1134" w:type="dxa"/>
            <w:tcBorders>
              <w:top w:val="single" w:sz="4" w:space="0" w:color="auto"/>
              <w:left w:val="single" w:sz="4" w:space="0" w:color="auto"/>
              <w:bottom w:val="single" w:sz="4" w:space="0" w:color="auto"/>
              <w:right w:val="single" w:sz="4" w:space="0" w:color="auto"/>
            </w:tcBorders>
            <w:hideMark/>
          </w:tcPr>
          <w:p w:rsidR="00DC20A9" w:rsidRPr="00852DBC" w:rsidRDefault="00DC20A9" w:rsidP="002D5E8E">
            <w:pPr>
              <w:jc w:val="left"/>
              <w:rPr>
                <w:rFonts w:ascii="ＭＳ 明朝" w:hAnsi="ＭＳ 明朝" w:cs="Arial"/>
                <w:b/>
                <w:w w:val="90"/>
              </w:rPr>
            </w:pPr>
            <w:r w:rsidRPr="00852DBC">
              <w:rPr>
                <w:rFonts w:ascii="ＭＳ 明朝" w:hAnsi="ＭＳ 明朝" w:cs="Arial" w:hint="eastAsia"/>
                <w:w w:val="90"/>
              </w:rPr>
              <w:t>参加人数</w:t>
            </w:r>
          </w:p>
        </w:tc>
      </w:tr>
      <w:tr w:rsidR="00DC20A9" w:rsidRPr="00C82C02" w:rsidTr="002D5E8E">
        <w:trPr>
          <w:trHeight w:val="300"/>
        </w:trPr>
        <w:tc>
          <w:tcPr>
            <w:tcW w:w="2660"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b/>
              </w:rPr>
              <w:t xml:space="preserve">　</w:t>
            </w:r>
            <w:r>
              <w:rPr>
                <w:rFonts w:ascii="ＭＳ 明朝" w:hAnsi="ＭＳ 明朝" w:cs="Arial" w:hint="eastAsia"/>
              </w:rPr>
              <w:t>５</w:t>
            </w:r>
            <w:r w:rsidRPr="00C82C02">
              <w:rPr>
                <w:rFonts w:ascii="ＭＳ 明朝" w:hAnsi="ＭＳ 明朝" w:cs="Arial" w:hint="eastAsia"/>
              </w:rPr>
              <w:t>月</w:t>
            </w:r>
            <w:r>
              <w:rPr>
                <w:rFonts w:ascii="ＭＳ 明朝" w:hAnsi="ＭＳ 明朝" w:cs="Arial" w:hint="eastAsia"/>
              </w:rPr>
              <w:t>２１日（土）</w:t>
            </w:r>
          </w:p>
        </w:tc>
        <w:tc>
          <w:tcPr>
            <w:tcW w:w="4928"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障保連総会＋中村隆一氏講演会</w:t>
            </w:r>
          </w:p>
        </w:tc>
        <w:tc>
          <w:tcPr>
            <w:tcW w:w="1134"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right"/>
              <w:rPr>
                <w:rFonts w:ascii="ＭＳ 明朝" w:hAnsi="ＭＳ 明朝" w:cs="Arial"/>
              </w:rPr>
            </w:pPr>
            <w:r>
              <w:rPr>
                <w:rFonts w:ascii="ＭＳ 明朝" w:hAnsi="ＭＳ 明朝" w:cs="Arial" w:hint="eastAsia"/>
              </w:rPr>
              <w:t>２名</w:t>
            </w:r>
          </w:p>
        </w:tc>
      </w:tr>
      <w:tr w:rsidR="00DC20A9" w:rsidRPr="00C82C02" w:rsidTr="002D5E8E">
        <w:trPr>
          <w:trHeight w:val="327"/>
        </w:trPr>
        <w:tc>
          <w:tcPr>
            <w:tcW w:w="2660"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 xml:space="preserve">　６月２５日（土）</w:t>
            </w:r>
          </w:p>
        </w:tc>
        <w:tc>
          <w:tcPr>
            <w:tcW w:w="4928"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いなほ福祉会　虐待防止・人権擁護研修</w:t>
            </w:r>
          </w:p>
        </w:tc>
        <w:tc>
          <w:tcPr>
            <w:tcW w:w="1134" w:type="dxa"/>
            <w:tcBorders>
              <w:top w:val="single" w:sz="4" w:space="0" w:color="auto"/>
              <w:left w:val="single" w:sz="4" w:space="0" w:color="auto"/>
              <w:bottom w:val="single" w:sz="4" w:space="0" w:color="auto"/>
              <w:right w:val="single" w:sz="4" w:space="0" w:color="auto"/>
            </w:tcBorders>
          </w:tcPr>
          <w:p w:rsidR="00DC20A9" w:rsidRPr="00C82C02" w:rsidRDefault="00382C78" w:rsidP="002D5E8E">
            <w:pPr>
              <w:jc w:val="right"/>
              <w:rPr>
                <w:rFonts w:ascii="ＭＳ 明朝" w:hAnsi="ＭＳ 明朝" w:cs="Arial"/>
              </w:rPr>
            </w:pPr>
            <w:r>
              <w:rPr>
                <w:rFonts w:ascii="ＭＳ 明朝" w:hAnsi="ＭＳ 明朝" w:cs="Arial" w:hint="eastAsia"/>
              </w:rPr>
              <w:t>５</w:t>
            </w:r>
            <w:r w:rsidR="00DC20A9">
              <w:rPr>
                <w:rFonts w:ascii="ＭＳ 明朝" w:hAnsi="ＭＳ 明朝" w:cs="Arial" w:hint="eastAsia"/>
              </w:rPr>
              <w:t>名</w:t>
            </w:r>
          </w:p>
        </w:tc>
      </w:tr>
      <w:tr w:rsidR="00DC20A9" w:rsidRPr="00C82C02" w:rsidTr="002D5E8E">
        <w:trPr>
          <w:trHeight w:val="366"/>
        </w:trPr>
        <w:tc>
          <w:tcPr>
            <w:tcW w:w="2660"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 xml:space="preserve">　６月２５日（土）</w:t>
            </w:r>
          </w:p>
        </w:tc>
        <w:tc>
          <w:tcPr>
            <w:tcW w:w="4928"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いなほ福祉会　通園分野職員研修</w:t>
            </w:r>
          </w:p>
        </w:tc>
        <w:tc>
          <w:tcPr>
            <w:tcW w:w="1134"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right"/>
              <w:rPr>
                <w:rFonts w:ascii="ＭＳ 明朝" w:hAnsi="ＭＳ 明朝" w:cs="Arial"/>
              </w:rPr>
            </w:pPr>
            <w:r>
              <w:rPr>
                <w:rFonts w:ascii="ＭＳ 明朝" w:hAnsi="ＭＳ 明朝" w:cs="Arial" w:hint="eastAsia"/>
              </w:rPr>
              <w:t>５名</w:t>
            </w:r>
          </w:p>
        </w:tc>
      </w:tr>
      <w:tr w:rsidR="002D5E8E" w:rsidRPr="00C82C02" w:rsidTr="002D5E8E">
        <w:trPr>
          <w:trHeight w:val="335"/>
        </w:trPr>
        <w:tc>
          <w:tcPr>
            <w:tcW w:w="2660" w:type="dxa"/>
            <w:tcBorders>
              <w:top w:val="single" w:sz="4" w:space="0" w:color="auto"/>
              <w:left w:val="single" w:sz="4" w:space="0" w:color="auto"/>
              <w:bottom w:val="single" w:sz="4" w:space="0" w:color="auto"/>
              <w:right w:val="single" w:sz="4" w:space="0" w:color="auto"/>
            </w:tcBorders>
          </w:tcPr>
          <w:p w:rsidR="002D5E8E" w:rsidRDefault="002D5E8E" w:rsidP="002D5E8E">
            <w:pPr>
              <w:jc w:val="left"/>
              <w:rPr>
                <w:rFonts w:ascii="ＭＳ 明朝" w:hAnsi="ＭＳ 明朝" w:cs="Arial"/>
              </w:rPr>
            </w:pPr>
            <w:r>
              <w:rPr>
                <w:rFonts w:ascii="ＭＳ 明朝" w:hAnsi="ＭＳ 明朝" w:cs="Arial" w:hint="eastAsia"/>
              </w:rPr>
              <w:t xml:space="preserve">　７月　１日（金）</w:t>
            </w:r>
          </w:p>
        </w:tc>
        <w:tc>
          <w:tcPr>
            <w:tcW w:w="4928" w:type="dxa"/>
            <w:tcBorders>
              <w:top w:val="single" w:sz="4" w:space="0" w:color="auto"/>
              <w:left w:val="single" w:sz="4" w:space="0" w:color="auto"/>
              <w:bottom w:val="single" w:sz="4" w:space="0" w:color="auto"/>
              <w:right w:val="single" w:sz="4" w:space="0" w:color="auto"/>
            </w:tcBorders>
          </w:tcPr>
          <w:p w:rsidR="002D5E8E" w:rsidRPr="002D5E8E" w:rsidRDefault="002D5E8E" w:rsidP="002D5E8E">
            <w:pPr>
              <w:jc w:val="left"/>
              <w:rPr>
                <w:rFonts w:ascii="ＭＳ 明朝" w:hAnsi="ＭＳ 明朝" w:cs="Arial"/>
                <w:szCs w:val="21"/>
              </w:rPr>
            </w:pPr>
            <w:r w:rsidRPr="002D5E8E">
              <w:rPr>
                <w:rFonts w:ascii="ＭＳ 明朝" w:eastAsia="ＭＳ 明朝" w:hAnsi="ＭＳ 明朝" w:cs="ＭＳ Ｐゴシック" w:hint="eastAsia"/>
                <w:kern w:val="0"/>
                <w:szCs w:val="21"/>
              </w:rPr>
              <w:t>運動機能の弱い子どもたちへの対応</w:t>
            </w:r>
          </w:p>
        </w:tc>
        <w:tc>
          <w:tcPr>
            <w:tcW w:w="1134" w:type="dxa"/>
            <w:tcBorders>
              <w:top w:val="single" w:sz="4" w:space="0" w:color="auto"/>
              <w:left w:val="single" w:sz="4" w:space="0" w:color="auto"/>
              <w:bottom w:val="single" w:sz="4" w:space="0" w:color="auto"/>
              <w:right w:val="single" w:sz="4" w:space="0" w:color="auto"/>
            </w:tcBorders>
          </w:tcPr>
          <w:p w:rsidR="002D5E8E" w:rsidRDefault="002D5E8E" w:rsidP="002D5E8E">
            <w:pPr>
              <w:jc w:val="right"/>
              <w:rPr>
                <w:rFonts w:ascii="ＭＳ 明朝" w:hAnsi="ＭＳ 明朝" w:cs="Arial"/>
              </w:rPr>
            </w:pPr>
            <w:r>
              <w:rPr>
                <w:rFonts w:ascii="ＭＳ 明朝" w:hAnsi="ＭＳ 明朝" w:cs="Arial" w:hint="eastAsia"/>
              </w:rPr>
              <w:t>４名</w:t>
            </w:r>
          </w:p>
        </w:tc>
      </w:tr>
      <w:tr w:rsidR="00DC20A9" w:rsidRPr="00C82C02" w:rsidTr="002D5E8E">
        <w:trPr>
          <w:trHeight w:val="345"/>
        </w:trPr>
        <w:tc>
          <w:tcPr>
            <w:tcW w:w="2660" w:type="dxa"/>
            <w:tcBorders>
              <w:top w:val="single" w:sz="4" w:space="0" w:color="auto"/>
              <w:left w:val="single" w:sz="4" w:space="0" w:color="auto"/>
              <w:bottom w:val="single" w:sz="4" w:space="0" w:color="auto"/>
              <w:right w:val="single" w:sz="4" w:space="0" w:color="auto"/>
            </w:tcBorders>
          </w:tcPr>
          <w:p w:rsidR="00DC20A9" w:rsidRDefault="00DC20A9" w:rsidP="002D5E8E">
            <w:pPr>
              <w:jc w:val="left"/>
              <w:rPr>
                <w:rFonts w:ascii="ＭＳ 明朝" w:hAnsi="ＭＳ 明朝" w:cs="Arial"/>
              </w:rPr>
            </w:pPr>
            <w:r>
              <w:rPr>
                <w:rFonts w:ascii="ＭＳ 明朝" w:hAnsi="ＭＳ 明朝" w:cs="Arial" w:hint="eastAsia"/>
              </w:rPr>
              <w:t xml:space="preserve">　７月　９日（土）</w:t>
            </w:r>
          </w:p>
        </w:tc>
        <w:tc>
          <w:tcPr>
            <w:tcW w:w="4928" w:type="dxa"/>
            <w:tcBorders>
              <w:top w:val="single" w:sz="4" w:space="0" w:color="auto"/>
              <w:left w:val="single" w:sz="4" w:space="0" w:color="auto"/>
              <w:bottom w:val="single" w:sz="4" w:space="0" w:color="auto"/>
              <w:right w:val="single" w:sz="4" w:space="0" w:color="auto"/>
            </w:tcBorders>
          </w:tcPr>
          <w:p w:rsidR="00DC20A9" w:rsidRDefault="00DC20A9" w:rsidP="002D5E8E">
            <w:pPr>
              <w:jc w:val="left"/>
              <w:rPr>
                <w:rFonts w:ascii="ＭＳ 明朝" w:hAnsi="ＭＳ 明朝" w:cs="Arial"/>
              </w:rPr>
            </w:pPr>
            <w:r>
              <w:rPr>
                <w:rFonts w:ascii="ＭＳ 明朝" w:hAnsi="ＭＳ 明朝" w:cs="Arial" w:hint="eastAsia"/>
              </w:rPr>
              <w:t>障保連　新人職員研修</w:t>
            </w:r>
          </w:p>
        </w:tc>
        <w:tc>
          <w:tcPr>
            <w:tcW w:w="1134" w:type="dxa"/>
            <w:tcBorders>
              <w:top w:val="single" w:sz="4" w:space="0" w:color="auto"/>
              <w:left w:val="single" w:sz="4" w:space="0" w:color="auto"/>
              <w:bottom w:val="single" w:sz="4" w:space="0" w:color="auto"/>
              <w:right w:val="single" w:sz="4" w:space="0" w:color="auto"/>
            </w:tcBorders>
          </w:tcPr>
          <w:p w:rsidR="00DC20A9" w:rsidRDefault="00DC20A9" w:rsidP="002D5E8E">
            <w:pPr>
              <w:jc w:val="right"/>
              <w:rPr>
                <w:rFonts w:ascii="ＭＳ 明朝" w:hAnsi="ＭＳ 明朝" w:cs="Arial"/>
              </w:rPr>
            </w:pPr>
            <w:r>
              <w:rPr>
                <w:rFonts w:ascii="ＭＳ 明朝" w:hAnsi="ＭＳ 明朝" w:cs="Arial" w:hint="eastAsia"/>
              </w:rPr>
              <w:t>２名</w:t>
            </w:r>
          </w:p>
        </w:tc>
      </w:tr>
      <w:tr w:rsidR="00DC20A9" w:rsidRPr="00C82C02" w:rsidTr="002D5E8E">
        <w:trPr>
          <w:trHeight w:val="279"/>
        </w:trPr>
        <w:tc>
          <w:tcPr>
            <w:tcW w:w="2660" w:type="dxa"/>
            <w:tcBorders>
              <w:top w:val="single" w:sz="4" w:space="0" w:color="auto"/>
              <w:left w:val="single" w:sz="4" w:space="0" w:color="auto"/>
              <w:bottom w:val="single" w:sz="4" w:space="0" w:color="auto"/>
              <w:right w:val="single" w:sz="4" w:space="0" w:color="auto"/>
            </w:tcBorders>
          </w:tcPr>
          <w:p w:rsidR="00DC20A9" w:rsidRPr="00C82C02" w:rsidRDefault="00382C78" w:rsidP="002D5E8E">
            <w:pPr>
              <w:ind w:firstLineChars="100" w:firstLine="210"/>
              <w:jc w:val="left"/>
              <w:rPr>
                <w:rFonts w:ascii="ＭＳ 明朝" w:hAnsi="ＭＳ 明朝" w:cs="Arial"/>
              </w:rPr>
            </w:pPr>
            <w:r>
              <w:rPr>
                <w:rFonts w:ascii="ＭＳ 明朝" w:hAnsi="ＭＳ 明朝" w:cs="Arial" w:hint="eastAsia"/>
              </w:rPr>
              <w:t>７月２８</w:t>
            </w:r>
            <w:r w:rsidR="00DC20A9">
              <w:rPr>
                <w:rFonts w:ascii="ＭＳ 明朝" w:hAnsi="ＭＳ 明朝" w:cs="Arial" w:hint="eastAsia"/>
              </w:rPr>
              <w:t>日（木）</w:t>
            </w:r>
          </w:p>
        </w:tc>
        <w:tc>
          <w:tcPr>
            <w:tcW w:w="4928" w:type="dxa"/>
            <w:tcBorders>
              <w:top w:val="single" w:sz="4" w:space="0" w:color="auto"/>
              <w:left w:val="single" w:sz="4" w:space="0" w:color="auto"/>
              <w:bottom w:val="single" w:sz="4" w:space="0" w:color="auto"/>
              <w:right w:val="single" w:sz="4" w:space="0" w:color="auto"/>
            </w:tcBorders>
          </w:tcPr>
          <w:p w:rsidR="00DC20A9" w:rsidRPr="00C82C02" w:rsidRDefault="00DC20A9" w:rsidP="002D5E8E">
            <w:pPr>
              <w:jc w:val="left"/>
              <w:rPr>
                <w:rFonts w:ascii="ＭＳ 明朝" w:hAnsi="ＭＳ 明朝" w:cs="Arial"/>
              </w:rPr>
            </w:pPr>
            <w:r>
              <w:rPr>
                <w:rFonts w:ascii="ＭＳ 明朝" w:hAnsi="ＭＳ 明朝" w:cs="Arial" w:hint="eastAsia"/>
              </w:rPr>
              <w:t>パソコン研修</w:t>
            </w:r>
          </w:p>
        </w:tc>
        <w:tc>
          <w:tcPr>
            <w:tcW w:w="1134" w:type="dxa"/>
            <w:tcBorders>
              <w:top w:val="single" w:sz="4" w:space="0" w:color="auto"/>
              <w:left w:val="single" w:sz="4" w:space="0" w:color="auto"/>
              <w:bottom w:val="single" w:sz="4" w:space="0" w:color="auto"/>
              <w:right w:val="single" w:sz="4" w:space="0" w:color="auto"/>
            </w:tcBorders>
          </w:tcPr>
          <w:p w:rsidR="00DC20A9" w:rsidRPr="00C82C02" w:rsidRDefault="00382C78" w:rsidP="002D5E8E">
            <w:pPr>
              <w:jc w:val="right"/>
              <w:rPr>
                <w:rFonts w:ascii="ＭＳ 明朝" w:hAnsi="ＭＳ 明朝" w:cs="Arial"/>
              </w:rPr>
            </w:pPr>
            <w:r>
              <w:rPr>
                <w:rFonts w:ascii="ＭＳ 明朝" w:hAnsi="ＭＳ 明朝" w:cs="Arial" w:hint="eastAsia"/>
              </w:rPr>
              <w:t>６</w:t>
            </w:r>
            <w:r w:rsidR="00DC20A9">
              <w:rPr>
                <w:rFonts w:ascii="ＭＳ 明朝" w:hAnsi="ＭＳ 明朝" w:cs="Arial" w:hint="eastAsia"/>
              </w:rPr>
              <w:t>名</w:t>
            </w:r>
          </w:p>
        </w:tc>
      </w:tr>
      <w:tr w:rsidR="00382C78" w:rsidRPr="00C82C02" w:rsidTr="002D5E8E">
        <w:trPr>
          <w:trHeight w:val="279"/>
        </w:trPr>
        <w:tc>
          <w:tcPr>
            <w:tcW w:w="2660" w:type="dxa"/>
            <w:tcBorders>
              <w:top w:val="single" w:sz="4" w:space="0" w:color="auto"/>
              <w:left w:val="single" w:sz="4" w:space="0" w:color="auto"/>
              <w:bottom w:val="single" w:sz="4" w:space="0" w:color="auto"/>
              <w:right w:val="single" w:sz="4" w:space="0" w:color="auto"/>
            </w:tcBorders>
          </w:tcPr>
          <w:p w:rsidR="00382C78" w:rsidRDefault="00382C78" w:rsidP="002D5E8E">
            <w:pPr>
              <w:ind w:firstLineChars="100" w:firstLine="210"/>
              <w:jc w:val="left"/>
              <w:rPr>
                <w:rFonts w:ascii="ＭＳ 明朝" w:hAnsi="ＭＳ 明朝" w:cs="Arial"/>
              </w:rPr>
            </w:pPr>
            <w:r>
              <w:rPr>
                <w:rFonts w:ascii="ＭＳ 明朝" w:hAnsi="ＭＳ 明朝" w:cs="Arial" w:hint="eastAsia"/>
              </w:rPr>
              <w:t>７月２９日（金）</w:t>
            </w:r>
          </w:p>
        </w:tc>
        <w:tc>
          <w:tcPr>
            <w:tcW w:w="4928" w:type="dxa"/>
            <w:tcBorders>
              <w:top w:val="single" w:sz="4" w:space="0" w:color="auto"/>
              <w:left w:val="single" w:sz="4" w:space="0" w:color="auto"/>
              <w:bottom w:val="single" w:sz="4" w:space="0" w:color="auto"/>
              <w:right w:val="single" w:sz="4" w:space="0" w:color="auto"/>
            </w:tcBorders>
          </w:tcPr>
          <w:p w:rsidR="00382C78" w:rsidRDefault="00382C78" w:rsidP="002D5E8E">
            <w:pPr>
              <w:jc w:val="left"/>
              <w:rPr>
                <w:rFonts w:ascii="ＭＳ 明朝" w:hAnsi="ＭＳ 明朝" w:cs="Arial"/>
              </w:rPr>
            </w:pPr>
            <w:r>
              <w:rPr>
                <w:rFonts w:ascii="ＭＳ 明朝" w:hAnsi="ＭＳ 明朝" w:cs="Arial" w:hint="eastAsia"/>
              </w:rPr>
              <w:t>みくまの支援学校教員による作業療法の研修</w:t>
            </w:r>
          </w:p>
        </w:tc>
        <w:tc>
          <w:tcPr>
            <w:tcW w:w="1134" w:type="dxa"/>
            <w:tcBorders>
              <w:top w:val="single" w:sz="4" w:space="0" w:color="auto"/>
              <w:left w:val="single" w:sz="4" w:space="0" w:color="auto"/>
              <w:bottom w:val="single" w:sz="4" w:space="0" w:color="auto"/>
              <w:right w:val="single" w:sz="4" w:space="0" w:color="auto"/>
            </w:tcBorders>
          </w:tcPr>
          <w:p w:rsidR="00382C78" w:rsidRDefault="00382C78" w:rsidP="002D5E8E">
            <w:pPr>
              <w:jc w:val="right"/>
              <w:rPr>
                <w:rFonts w:ascii="ＭＳ 明朝" w:hAnsi="ＭＳ 明朝" w:cs="Arial"/>
              </w:rPr>
            </w:pPr>
            <w:r>
              <w:rPr>
                <w:rFonts w:ascii="ＭＳ 明朝" w:hAnsi="ＭＳ 明朝" w:cs="Arial" w:hint="eastAsia"/>
              </w:rPr>
              <w:t>５名</w:t>
            </w:r>
          </w:p>
        </w:tc>
      </w:tr>
      <w:tr w:rsidR="004F7A3C" w:rsidRPr="00C82C02" w:rsidTr="002D5E8E">
        <w:trPr>
          <w:trHeight w:val="377"/>
        </w:trPr>
        <w:tc>
          <w:tcPr>
            <w:tcW w:w="2660"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１０月　１日（土）</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障保連　職員研修</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right"/>
              <w:rPr>
                <w:rFonts w:ascii="ＭＳ 明朝" w:hAnsi="ＭＳ 明朝" w:cs="Arial"/>
              </w:rPr>
            </w:pPr>
            <w:r>
              <w:rPr>
                <w:rFonts w:ascii="ＭＳ 明朝" w:hAnsi="ＭＳ 明朝" w:cs="Arial" w:hint="eastAsia"/>
              </w:rPr>
              <w:t>２名</w:t>
            </w:r>
          </w:p>
        </w:tc>
      </w:tr>
      <w:tr w:rsidR="004F7A3C" w:rsidRPr="00C82C02" w:rsidTr="002D5E8E">
        <w:trPr>
          <w:trHeight w:val="377"/>
        </w:trPr>
        <w:tc>
          <w:tcPr>
            <w:tcW w:w="2660" w:type="dxa"/>
            <w:tcBorders>
              <w:top w:val="single" w:sz="4" w:space="0" w:color="auto"/>
              <w:left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１１月１２日（土）</w:t>
            </w:r>
          </w:p>
        </w:tc>
        <w:tc>
          <w:tcPr>
            <w:tcW w:w="4928" w:type="dxa"/>
            <w:tcBorders>
              <w:top w:val="single" w:sz="4" w:space="0" w:color="auto"/>
              <w:left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障保連　連続講座１</w:t>
            </w:r>
          </w:p>
        </w:tc>
        <w:tc>
          <w:tcPr>
            <w:tcW w:w="1134" w:type="dxa"/>
            <w:tcBorders>
              <w:top w:val="single" w:sz="4" w:space="0" w:color="auto"/>
              <w:left w:val="single" w:sz="4" w:space="0" w:color="auto"/>
              <w:right w:val="single" w:sz="4" w:space="0" w:color="auto"/>
            </w:tcBorders>
          </w:tcPr>
          <w:p w:rsidR="004F7A3C" w:rsidRPr="00C82C02" w:rsidRDefault="004F7A3C" w:rsidP="002D5E8E">
            <w:pPr>
              <w:jc w:val="right"/>
              <w:rPr>
                <w:rFonts w:ascii="ＭＳ 明朝" w:hAnsi="ＭＳ 明朝" w:cs="Arial"/>
              </w:rPr>
            </w:pPr>
            <w:r>
              <w:rPr>
                <w:rFonts w:ascii="ＭＳ 明朝" w:hAnsi="ＭＳ 明朝" w:cs="Arial" w:hint="eastAsia"/>
              </w:rPr>
              <w:t>１名</w:t>
            </w:r>
          </w:p>
        </w:tc>
      </w:tr>
      <w:tr w:rsidR="004F7A3C" w:rsidRPr="00C82C02" w:rsidTr="002D5E8E">
        <w:trPr>
          <w:trHeight w:val="353"/>
        </w:trPr>
        <w:tc>
          <w:tcPr>
            <w:tcW w:w="2660" w:type="dxa"/>
            <w:tcBorders>
              <w:top w:val="single" w:sz="4" w:space="0" w:color="auto"/>
              <w:left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１１月１５日（火）</w:t>
            </w:r>
          </w:p>
        </w:tc>
        <w:tc>
          <w:tcPr>
            <w:tcW w:w="4928" w:type="dxa"/>
            <w:tcBorders>
              <w:top w:val="single" w:sz="4" w:space="0" w:color="auto"/>
              <w:left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山本翔太先生　職員研修</w:t>
            </w:r>
          </w:p>
        </w:tc>
        <w:tc>
          <w:tcPr>
            <w:tcW w:w="1134" w:type="dxa"/>
            <w:tcBorders>
              <w:top w:val="single" w:sz="4" w:space="0" w:color="auto"/>
              <w:left w:val="single" w:sz="4" w:space="0" w:color="auto"/>
              <w:right w:val="single" w:sz="4" w:space="0" w:color="auto"/>
            </w:tcBorders>
          </w:tcPr>
          <w:p w:rsidR="004F7A3C" w:rsidRPr="00C82C02" w:rsidRDefault="004F7A3C" w:rsidP="002D5E8E">
            <w:pPr>
              <w:jc w:val="right"/>
              <w:rPr>
                <w:rFonts w:ascii="ＭＳ 明朝" w:hAnsi="ＭＳ 明朝" w:cs="Arial"/>
              </w:rPr>
            </w:pPr>
            <w:r>
              <w:rPr>
                <w:rFonts w:ascii="ＭＳ 明朝" w:hAnsi="ＭＳ 明朝" w:cs="Arial" w:hint="eastAsia"/>
              </w:rPr>
              <w:t>２名</w:t>
            </w:r>
          </w:p>
        </w:tc>
      </w:tr>
      <w:tr w:rsidR="002D5E8E" w:rsidRPr="00C82C02" w:rsidTr="002D5E8E">
        <w:trPr>
          <w:trHeight w:val="366"/>
        </w:trPr>
        <w:tc>
          <w:tcPr>
            <w:tcW w:w="2660" w:type="dxa"/>
            <w:tcBorders>
              <w:top w:val="single" w:sz="4" w:space="0" w:color="auto"/>
              <w:left w:val="single" w:sz="4" w:space="0" w:color="auto"/>
              <w:right w:val="single" w:sz="4" w:space="0" w:color="auto"/>
            </w:tcBorders>
          </w:tcPr>
          <w:p w:rsidR="002D5E8E" w:rsidRDefault="002D5E8E" w:rsidP="002D5E8E">
            <w:pPr>
              <w:jc w:val="left"/>
              <w:rPr>
                <w:rFonts w:ascii="ＭＳ 明朝" w:hAnsi="ＭＳ 明朝" w:cs="Arial"/>
              </w:rPr>
            </w:pPr>
            <w:r>
              <w:rPr>
                <w:rFonts w:ascii="ＭＳ 明朝" w:hAnsi="ＭＳ 明朝" w:cs="Arial" w:hint="eastAsia"/>
              </w:rPr>
              <w:t>１１月１７日（木）</w:t>
            </w:r>
          </w:p>
        </w:tc>
        <w:tc>
          <w:tcPr>
            <w:tcW w:w="4928" w:type="dxa"/>
            <w:tcBorders>
              <w:top w:val="single" w:sz="4" w:space="0" w:color="auto"/>
              <w:left w:val="single" w:sz="4" w:space="0" w:color="auto"/>
              <w:right w:val="single" w:sz="4" w:space="0" w:color="auto"/>
            </w:tcBorders>
          </w:tcPr>
          <w:p w:rsidR="002D5E8E" w:rsidRDefault="002D5E8E" w:rsidP="002D5E8E">
            <w:pPr>
              <w:jc w:val="left"/>
              <w:rPr>
                <w:rFonts w:ascii="ＭＳ 明朝" w:hAnsi="ＭＳ 明朝" w:cs="Arial"/>
              </w:rPr>
            </w:pPr>
            <w:r>
              <w:rPr>
                <w:rFonts w:ascii="ＭＳ 明朝" w:hAnsi="ＭＳ 明朝" w:cs="Arial" w:hint="eastAsia"/>
              </w:rPr>
              <w:t>ノロウイルス予防講習会</w:t>
            </w:r>
          </w:p>
        </w:tc>
        <w:tc>
          <w:tcPr>
            <w:tcW w:w="1134" w:type="dxa"/>
            <w:tcBorders>
              <w:top w:val="single" w:sz="4" w:space="0" w:color="auto"/>
              <w:left w:val="single" w:sz="4" w:space="0" w:color="auto"/>
              <w:right w:val="single" w:sz="4" w:space="0" w:color="auto"/>
            </w:tcBorders>
          </w:tcPr>
          <w:p w:rsidR="002D5E8E" w:rsidRDefault="002D5E8E" w:rsidP="002D5E8E">
            <w:pPr>
              <w:jc w:val="right"/>
              <w:rPr>
                <w:rFonts w:ascii="ＭＳ 明朝" w:hAnsi="ＭＳ 明朝" w:cs="Arial"/>
              </w:rPr>
            </w:pPr>
            <w:r>
              <w:rPr>
                <w:rFonts w:ascii="ＭＳ 明朝" w:hAnsi="ＭＳ 明朝" w:cs="Arial" w:hint="eastAsia"/>
              </w:rPr>
              <w:t>１名</w:t>
            </w:r>
          </w:p>
        </w:tc>
      </w:tr>
      <w:tr w:rsidR="004F7A3C" w:rsidRPr="00C82C02" w:rsidTr="002D5E8E">
        <w:trPr>
          <w:trHeight w:val="394"/>
        </w:trPr>
        <w:tc>
          <w:tcPr>
            <w:tcW w:w="2660" w:type="dxa"/>
            <w:tcBorders>
              <w:top w:val="single" w:sz="4" w:space="0" w:color="auto"/>
              <w:left w:val="single" w:sz="4" w:space="0" w:color="auto"/>
              <w:right w:val="single" w:sz="4" w:space="0" w:color="auto"/>
            </w:tcBorders>
          </w:tcPr>
          <w:p w:rsidR="004F7A3C" w:rsidRDefault="004F7A3C" w:rsidP="002D5E8E">
            <w:pPr>
              <w:jc w:val="left"/>
              <w:rPr>
                <w:rFonts w:ascii="ＭＳ 明朝" w:hAnsi="ＭＳ 明朝" w:cs="Arial"/>
              </w:rPr>
            </w:pPr>
            <w:r>
              <w:rPr>
                <w:rFonts w:ascii="ＭＳ 明朝" w:hAnsi="ＭＳ 明朝" w:cs="Arial" w:hint="eastAsia"/>
              </w:rPr>
              <w:t>１１月１９日（土）</w:t>
            </w:r>
          </w:p>
        </w:tc>
        <w:tc>
          <w:tcPr>
            <w:tcW w:w="4928" w:type="dxa"/>
            <w:tcBorders>
              <w:top w:val="single" w:sz="4" w:space="0" w:color="auto"/>
              <w:left w:val="single" w:sz="4" w:space="0" w:color="auto"/>
              <w:right w:val="single" w:sz="4" w:space="0" w:color="auto"/>
            </w:tcBorders>
          </w:tcPr>
          <w:p w:rsidR="004F7A3C" w:rsidRDefault="004F7A3C" w:rsidP="002D5E8E">
            <w:pPr>
              <w:jc w:val="left"/>
              <w:rPr>
                <w:rFonts w:ascii="ＭＳ 明朝" w:hAnsi="ＭＳ 明朝" w:cs="Arial"/>
              </w:rPr>
            </w:pPr>
            <w:r>
              <w:rPr>
                <w:rFonts w:ascii="ＭＳ 明朝" w:hAnsi="ＭＳ 明朝" w:cs="Arial" w:hint="eastAsia"/>
              </w:rPr>
              <w:t>かぜのこ</w:t>
            </w:r>
            <w:r w:rsidR="00382C78">
              <w:rPr>
                <w:rFonts w:ascii="ＭＳ 明朝" w:hAnsi="ＭＳ 明朝" w:cs="Arial" w:hint="eastAsia"/>
              </w:rPr>
              <w:t>保育所</w:t>
            </w:r>
            <w:r>
              <w:rPr>
                <w:rFonts w:ascii="ＭＳ 明朝" w:hAnsi="ＭＳ 明朝" w:cs="Arial" w:hint="eastAsia"/>
              </w:rPr>
              <w:t>の職員によるリズム研修</w:t>
            </w:r>
          </w:p>
        </w:tc>
        <w:tc>
          <w:tcPr>
            <w:tcW w:w="1134" w:type="dxa"/>
            <w:tcBorders>
              <w:top w:val="single" w:sz="4" w:space="0" w:color="auto"/>
              <w:left w:val="single" w:sz="4" w:space="0" w:color="auto"/>
              <w:right w:val="single" w:sz="4" w:space="0" w:color="auto"/>
            </w:tcBorders>
          </w:tcPr>
          <w:p w:rsidR="004F7A3C" w:rsidRDefault="00382C78" w:rsidP="002D5E8E">
            <w:pPr>
              <w:jc w:val="right"/>
              <w:rPr>
                <w:rFonts w:ascii="ＭＳ 明朝" w:hAnsi="ＭＳ 明朝" w:cs="Arial"/>
              </w:rPr>
            </w:pPr>
            <w:r>
              <w:rPr>
                <w:rFonts w:ascii="ＭＳ 明朝" w:hAnsi="ＭＳ 明朝" w:cs="Arial" w:hint="eastAsia"/>
              </w:rPr>
              <w:t>５</w:t>
            </w:r>
            <w:r w:rsidR="004F7A3C">
              <w:rPr>
                <w:rFonts w:ascii="ＭＳ 明朝" w:hAnsi="ＭＳ 明朝" w:cs="Arial" w:hint="eastAsia"/>
              </w:rPr>
              <w:t>名</w:t>
            </w:r>
          </w:p>
        </w:tc>
      </w:tr>
      <w:tr w:rsidR="002D5E8E" w:rsidRPr="00C82C02" w:rsidTr="002D5E8E">
        <w:trPr>
          <w:trHeight w:val="299"/>
        </w:trPr>
        <w:tc>
          <w:tcPr>
            <w:tcW w:w="2660" w:type="dxa"/>
            <w:tcBorders>
              <w:top w:val="single" w:sz="4" w:space="0" w:color="auto"/>
              <w:left w:val="single" w:sz="4" w:space="0" w:color="auto"/>
              <w:right w:val="single" w:sz="4" w:space="0" w:color="auto"/>
            </w:tcBorders>
          </w:tcPr>
          <w:p w:rsidR="002D5E8E" w:rsidRDefault="002D5E8E" w:rsidP="002D5E8E">
            <w:pPr>
              <w:jc w:val="left"/>
              <w:rPr>
                <w:rFonts w:ascii="ＭＳ 明朝" w:hAnsi="ＭＳ 明朝" w:cs="Arial"/>
              </w:rPr>
            </w:pPr>
            <w:r>
              <w:rPr>
                <w:rFonts w:ascii="ＭＳ 明朝" w:hAnsi="ＭＳ 明朝" w:cs="Arial" w:hint="eastAsia"/>
              </w:rPr>
              <w:t>１１月２６</w:t>
            </w:r>
            <w:r w:rsidR="00413F06">
              <w:rPr>
                <w:rFonts w:ascii="ＭＳ 明朝" w:hAnsi="ＭＳ 明朝" w:cs="Arial" w:hint="eastAsia"/>
              </w:rPr>
              <w:t>/</w:t>
            </w:r>
            <w:r>
              <w:rPr>
                <w:rFonts w:ascii="ＭＳ 明朝" w:hAnsi="ＭＳ 明朝" w:cs="Arial" w:hint="eastAsia"/>
              </w:rPr>
              <w:t>２７日</w:t>
            </w:r>
          </w:p>
        </w:tc>
        <w:tc>
          <w:tcPr>
            <w:tcW w:w="4928" w:type="dxa"/>
            <w:tcBorders>
              <w:top w:val="single" w:sz="4" w:space="0" w:color="auto"/>
              <w:left w:val="single" w:sz="4" w:space="0" w:color="auto"/>
              <w:right w:val="single" w:sz="4" w:space="0" w:color="auto"/>
            </w:tcBorders>
          </w:tcPr>
          <w:p w:rsidR="002D5E8E" w:rsidRPr="002D5E8E" w:rsidRDefault="002D5E8E" w:rsidP="002D5E8E">
            <w:pPr>
              <w:jc w:val="left"/>
              <w:rPr>
                <w:rFonts w:ascii="ＭＳ 明朝" w:hAnsi="ＭＳ 明朝" w:cs="Arial"/>
                <w:szCs w:val="21"/>
              </w:rPr>
            </w:pPr>
            <w:r w:rsidRPr="002D5E8E">
              <w:rPr>
                <w:rFonts w:ascii="ＭＳ 明朝" w:eastAsia="ＭＳ 明朝" w:hAnsi="ＭＳ 明朝" w:cs="ＭＳ Ｐゴシック" w:hint="eastAsia"/>
                <w:kern w:val="0"/>
                <w:szCs w:val="21"/>
              </w:rPr>
              <w:t>全国発達支援通園事業連絡協議会第20回全国大会</w:t>
            </w:r>
          </w:p>
        </w:tc>
        <w:tc>
          <w:tcPr>
            <w:tcW w:w="1134" w:type="dxa"/>
            <w:tcBorders>
              <w:top w:val="single" w:sz="4" w:space="0" w:color="auto"/>
              <w:left w:val="single" w:sz="4" w:space="0" w:color="auto"/>
              <w:right w:val="single" w:sz="4" w:space="0" w:color="auto"/>
            </w:tcBorders>
          </w:tcPr>
          <w:p w:rsidR="002D5E8E" w:rsidRDefault="002D5E8E" w:rsidP="002D5E8E">
            <w:pPr>
              <w:jc w:val="right"/>
              <w:rPr>
                <w:rFonts w:ascii="ＭＳ 明朝" w:hAnsi="ＭＳ 明朝" w:cs="Arial"/>
              </w:rPr>
            </w:pPr>
            <w:r>
              <w:rPr>
                <w:rFonts w:ascii="ＭＳ 明朝" w:hAnsi="ＭＳ 明朝" w:cs="Arial" w:hint="eastAsia"/>
              </w:rPr>
              <w:t>１名</w:t>
            </w:r>
          </w:p>
        </w:tc>
      </w:tr>
      <w:tr w:rsidR="004F7A3C" w:rsidRPr="00C82C02" w:rsidTr="002D5E8E">
        <w:trPr>
          <w:trHeight w:val="180"/>
        </w:trPr>
        <w:tc>
          <w:tcPr>
            <w:tcW w:w="2660" w:type="dxa"/>
            <w:tcBorders>
              <w:top w:val="single" w:sz="4" w:space="0" w:color="auto"/>
              <w:left w:val="single" w:sz="4" w:space="0" w:color="auto"/>
              <w:bottom w:val="single" w:sz="4" w:space="0" w:color="auto"/>
              <w:right w:val="single" w:sz="4" w:space="0" w:color="auto"/>
            </w:tcBorders>
          </w:tcPr>
          <w:p w:rsidR="004F7A3C" w:rsidRDefault="004F7A3C" w:rsidP="002D5E8E">
            <w:pPr>
              <w:jc w:val="left"/>
              <w:rPr>
                <w:rFonts w:ascii="ＭＳ 明朝" w:hAnsi="ＭＳ 明朝" w:cs="Arial"/>
              </w:rPr>
            </w:pPr>
            <w:r>
              <w:rPr>
                <w:rFonts w:ascii="ＭＳ 明朝" w:hAnsi="ＭＳ 明朝" w:cs="Arial" w:hint="eastAsia"/>
              </w:rPr>
              <w:t>１２月</w:t>
            </w:r>
            <w:r w:rsidR="00413F06">
              <w:rPr>
                <w:rFonts w:ascii="ＭＳ 明朝" w:hAnsi="ＭＳ 明朝" w:cs="Arial" w:hint="eastAsia"/>
              </w:rPr>
              <w:t>１５/１６日</w:t>
            </w:r>
          </w:p>
        </w:tc>
        <w:tc>
          <w:tcPr>
            <w:tcW w:w="4928" w:type="dxa"/>
            <w:tcBorders>
              <w:top w:val="single" w:sz="4" w:space="0" w:color="auto"/>
              <w:left w:val="single" w:sz="4" w:space="0" w:color="auto"/>
              <w:bottom w:val="single" w:sz="4" w:space="0" w:color="auto"/>
              <w:right w:val="single" w:sz="4" w:space="0" w:color="auto"/>
            </w:tcBorders>
          </w:tcPr>
          <w:p w:rsidR="004F7A3C" w:rsidRDefault="004F7A3C" w:rsidP="002D5E8E">
            <w:pPr>
              <w:jc w:val="left"/>
              <w:rPr>
                <w:rFonts w:ascii="ＭＳ 明朝" w:hAnsi="ＭＳ 明朝" w:cs="Arial"/>
              </w:rPr>
            </w:pPr>
            <w:r>
              <w:rPr>
                <w:rFonts w:ascii="ＭＳ 明朝" w:hAnsi="ＭＳ 明朝" w:cs="Arial" w:hint="eastAsia"/>
              </w:rPr>
              <w:t>児童発達支援管理責任者　研修</w:t>
            </w:r>
          </w:p>
        </w:tc>
        <w:tc>
          <w:tcPr>
            <w:tcW w:w="1134" w:type="dxa"/>
            <w:tcBorders>
              <w:top w:val="single" w:sz="4" w:space="0" w:color="auto"/>
              <w:left w:val="single" w:sz="4" w:space="0" w:color="auto"/>
              <w:bottom w:val="single" w:sz="4" w:space="0" w:color="auto"/>
              <w:right w:val="single" w:sz="4" w:space="0" w:color="auto"/>
            </w:tcBorders>
          </w:tcPr>
          <w:p w:rsidR="004F7A3C" w:rsidRDefault="004F7A3C" w:rsidP="002D5E8E">
            <w:pPr>
              <w:jc w:val="right"/>
              <w:rPr>
                <w:rFonts w:ascii="ＭＳ 明朝" w:hAnsi="ＭＳ 明朝" w:cs="Arial"/>
              </w:rPr>
            </w:pPr>
            <w:r>
              <w:rPr>
                <w:rFonts w:ascii="ＭＳ 明朝" w:hAnsi="ＭＳ 明朝" w:cs="Arial" w:hint="eastAsia"/>
              </w:rPr>
              <w:t>１名</w:t>
            </w:r>
          </w:p>
        </w:tc>
      </w:tr>
      <w:tr w:rsidR="004F7A3C" w:rsidRPr="00C82C02" w:rsidTr="002D5E8E">
        <w:trPr>
          <w:trHeight w:val="150"/>
        </w:trPr>
        <w:tc>
          <w:tcPr>
            <w:tcW w:w="2660"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 xml:space="preserve">　１月１４日（土）</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障保連　連続講座３</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right"/>
              <w:rPr>
                <w:rFonts w:ascii="ＭＳ 明朝" w:hAnsi="ＭＳ 明朝" w:cs="Arial"/>
              </w:rPr>
            </w:pPr>
            <w:r>
              <w:rPr>
                <w:rFonts w:ascii="ＭＳ 明朝" w:hAnsi="ＭＳ 明朝" w:cs="Arial" w:hint="eastAsia"/>
              </w:rPr>
              <w:t>２名</w:t>
            </w:r>
          </w:p>
        </w:tc>
      </w:tr>
      <w:tr w:rsidR="004F7A3C" w:rsidRPr="00C82C02" w:rsidTr="002D5E8E">
        <w:trPr>
          <w:trHeight w:val="285"/>
        </w:trPr>
        <w:tc>
          <w:tcPr>
            <w:tcW w:w="2660"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 xml:space="preserve">　１月１６日（月）</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福祉制度の学習会</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382C78" w:rsidP="002D5E8E">
            <w:pPr>
              <w:jc w:val="right"/>
              <w:rPr>
                <w:rFonts w:ascii="ＭＳ 明朝" w:hAnsi="ＭＳ 明朝" w:cs="Arial"/>
              </w:rPr>
            </w:pPr>
            <w:r>
              <w:rPr>
                <w:rFonts w:ascii="ＭＳ 明朝" w:hAnsi="ＭＳ 明朝" w:cs="Arial" w:hint="eastAsia"/>
              </w:rPr>
              <w:t>２</w:t>
            </w:r>
            <w:r w:rsidR="004F7A3C">
              <w:rPr>
                <w:rFonts w:ascii="ＭＳ 明朝" w:hAnsi="ＭＳ 明朝" w:cs="Arial" w:hint="eastAsia"/>
              </w:rPr>
              <w:t>名</w:t>
            </w:r>
          </w:p>
        </w:tc>
      </w:tr>
      <w:tr w:rsidR="004F7A3C" w:rsidRPr="00C82C02" w:rsidTr="002D5E8E">
        <w:trPr>
          <w:trHeight w:val="185"/>
        </w:trPr>
        <w:tc>
          <w:tcPr>
            <w:tcW w:w="2660"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 xml:space="preserve">　１月２８日（土）</w:t>
            </w:r>
          </w:p>
        </w:tc>
        <w:tc>
          <w:tcPr>
            <w:tcW w:w="4928"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left"/>
              <w:rPr>
                <w:rFonts w:ascii="ＭＳ 明朝" w:hAnsi="ＭＳ 明朝" w:cs="Arial"/>
              </w:rPr>
            </w:pPr>
            <w:r>
              <w:rPr>
                <w:rFonts w:ascii="ＭＳ 明朝" w:hAnsi="ＭＳ 明朝" w:cs="Arial" w:hint="eastAsia"/>
              </w:rPr>
              <w:t>障保連　連続講座４</w:t>
            </w:r>
          </w:p>
        </w:tc>
        <w:tc>
          <w:tcPr>
            <w:tcW w:w="1134" w:type="dxa"/>
            <w:tcBorders>
              <w:top w:val="single" w:sz="4" w:space="0" w:color="auto"/>
              <w:left w:val="single" w:sz="4" w:space="0" w:color="auto"/>
              <w:bottom w:val="single" w:sz="4" w:space="0" w:color="auto"/>
              <w:right w:val="single" w:sz="4" w:space="0" w:color="auto"/>
            </w:tcBorders>
          </w:tcPr>
          <w:p w:rsidR="004F7A3C" w:rsidRPr="00C82C02" w:rsidRDefault="004F7A3C" w:rsidP="002D5E8E">
            <w:pPr>
              <w:jc w:val="right"/>
              <w:rPr>
                <w:rFonts w:ascii="ＭＳ 明朝" w:hAnsi="ＭＳ 明朝" w:cs="Arial"/>
              </w:rPr>
            </w:pPr>
            <w:r>
              <w:rPr>
                <w:rFonts w:ascii="ＭＳ 明朝" w:hAnsi="ＭＳ 明朝" w:cs="Arial" w:hint="eastAsia"/>
              </w:rPr>
              <w:t>１名</w:t>
            </w:r>
          </w:p>
        </w:tc>
      </w:tr>
      <w:tr w:rsidR="004F7A3C" w:rsidRPr="00C82C02" w:rsidTr="002D5E8E">
        <w:trPr>
          <w:trHeight w:val="430"/>
        </w:trPr>
        <w:tc>
          <w:tcPr>
            <w:tcW w:w="2660" w:type="dxa"/>
            <w:tcBorders>
              <w:top w:val="single" w:sz="4" w:space="0" w:color="auto"/>
              <w:left w:val="single" w:sz="4" w:space="0" w:color="auto"/>
              <w:bottom w:val="single" w:sz="4" w:space="0" w:color="auto"/>
              <w:right w:val="single" w:sz="4" w:space="0" w:color="auto"/>
            </w:tcBorders>
          </w:tcPr>
          <w:p w:rsidR="004F7A3C" w:rsidRDefault="004F7A3C" w:rsidP="002D5E8E">
            <w:pPr>
              <w:jc w:val="left"/>
              <w:rPr>
                <w:rFonts w:ascii="ＭＳ 明朝" w:hAnsi="ＭＳ 明朝" w:cs="Arial"/>
              </w:rPr>
            </w:pPr>
            <w:r>
              <w:rPr>
                <w:rFonts w:ascii="ＭＳ 明朝" w:hAnsi="ＭＳ 明朝" w:cs="Arial" w:hint="eastAsia"/>
              </w:rPr>
              <w:t xml:space="preserve">　２月</w:t>
            </w:r>
            <w:r w:rsidR="00382C78">
              <w:rPr>
                <w:rFonts w:ascii="ＭＳ 明朝" w:hAnsi="ＭＳ 明朝" w:cs="Arial" w:hint="eastAsia"/>
              </w:rPr>
              <w:t>２４</w:t>
            </w:r>
            <w:r>
              <w:rPr>
                <w:rFonts w:ascii="ＭＳ 明朝" w:hAnsi="ＭＳ 明朝" w:cs="Arial" w:hint="eastAsia"/>
              </w:rPr>
              <w:t>日（</w:t>
            </w:r>
            <w:r w:rsidR="005A0C75">
              <w:rPr>
                <w:rFonts w:ascii="ＭＳ 明朝" w:hAnsi="ＭＳ 明朝" w:cs="Arial" w:hint="eastAsia"/>
              </w:rPr>
              <w:t>金）</w:t>
            </w:r>
          </w:p>
        </w:tc>
        <w:tc>
          <w:tcPr>
            <w:tcW w:w="4928" w:type="dxa"/>
            <w:tcBorders>
              <w:top w:val="single" w:sz="4" w:space="0" w:color="auto"/>
              <w:left w:val="single" w:sz="4" w:space="0" w:color="auto"/>
              <w:bottom w:val="single" w:sz="4" w:space="0" w:color="auto"/>
              <w:right w:val="single" w:sz="4" w:space="0" w:color="auto"/>
            </w:tcBorders>
          </w:tcPr>
          <w:p w:rsidR="004F7A3C" w:rsidRDefault="005A0C75" w:rsidP="002D5E8E">
            <w:pPr>
              <w:jc w:val="left"/>
              <w:rPr>
                <w:rFonts w:ascii="ＭＳ 明朝" w:hAnsi="ＭＳ 明朝" w:cs="Arial"/>
              </w:rPr>
            </w:pPr>
            <w:r>
              <w:rPr>
                <w:rFonts w:ascii="ＭＳ 明朝" w:hAnsi="ＭＳ 明朝" w:cs="Arial" w:hint="eastAsia"/>
              </w:rPr>
              <w:t>新宮保健所串本支所による厨房施設の立ち入り</w:t>
            </w:r>
          </w:p>
        </w:tc>
        <w:tc>
          <w:tcPr>
            <w:tcW w:w="1134" w:type="dxa"/>
            <w:tcBorders>
              <w:top w:val="single" w:sz="4" w:space="0" w:color="auto"/>
              <w:left w:val="single" w:sz="4" w:space="0" w:color="auto"/>
              <w:bottom w:val="single" w:sz="4" w:space="0" w:color="auto"/>
              <w:right w:val="single" w:sz="4" w:space="0" w:color="auto"/>
            </w:tcBorders>
          </w:tcPr>
          <w:p w:rsidR="004F7A3C" w:rsidRDefault="005A0C75" w:rsidP="002D5E8E">
            <w:pPr>
              <w:jc w:val="right"/>
              <w:rPr>
                <w:rFonts w:ascii="ＭＳ 明朝" w:hAnsi="ＭＳ 明朝" w:cs="Arial"/>
              </w:rPr>
            </w:pPr>
            <w:r>
              <w:rPr>
                <w:rFonts w:ascii="ＭＳ 明朝" w:hAnsi="ＭＳ 明朝" w:cs="Arial" w:hint="eastAsia"/>
              </w:rPr>
              <w:t>１</w:t>
            </w:r>
            <w:r w:rsidR="004F7A3C">
              <w:rPr>
                <w:rFonts w:ascii="ＭＳ 明朝" w:hAnsi="ＭＳ 明朝" w:cs="Arial" w:hint="eastAsia"/>
              </w:rPr>
              <w:t>名</w:t>
            </w:r>
          </w:p>
        </w:tc>
      </w:tr>
      <w:tr w:rsidR="004F7A3C" w:rsidRPr="00C82C02" w:rsidTr="002D5E8E">
        <w:trPr>
          <w:trHeight w:val="409"/>
        </w:trPr>
        <w:tc>
          <w:tcPr>
            <w:tcW w:w="2660" w:type="dxa"/>
            <w:tcBorders>
              <w:top w:val="single" w:sz="4" w:space="0" w:color="auto"/>
              <w:left w:val="single" w:sz="4" w:space="0" w:color="auto"/>
              <w:right w:val="single" w:sz="4" w:space="0" w:color="auto"/>
            </w:tcBorders>
          </w:tcPr>
          <w:p w:rsidR="004F7A3C" w:rsidRDefault="005A0C75" w:rsidP="002D5E8E">
            <w:pPr>
              <w:jc w:val="left"/>
              <w:rPr>
                <w:rFonts w:ascii="ＭＳ 明朝" w:hAnsi="ＭＳ 明朝" w:cs="Arial"/>
              </w:rPr>
            </w:pPr>
            <w:r>
              <w:rPr>
                <w:rFonts w:ascii="ＭＳ 明朝" w:hAnsi="ＭＳ 明朝" w:cs="Arial" w:hint="eastAsia"/>
              </w:rPr>
              <w:t xml:space="preserve">　３月２２日（水）</w:t>
            </w:r>
          </w:p>
        </w:tc>
        <w:tc>
          <w:tcPr>
            <w:tcW w:w="4928" w:type="dxa"/>
            <w:tcBorders>
              <w:top w:val="single" w:sz="4" w:space="0" w:color="auto"/>
              <w:left w:val="single" w:sz="4" w:space="0" w:color="auto"/>
              <w:right w:val="single" w:sz="4" w:space="0" w:color="auto"/>
            </w:tcBorders>
          </w:tcPr>
          <w:p w:rsidR="004F7A3C" w:rsidRDefault="005A0C75" w:rsidP="002D5E8E">
            <w:pPr>
              <w:jc w:val="left"/>
              <w:rPr>
                <w:rFonts w:ascii="ＭＳ 明朝" w:hAnsi="ＭＳ 明朝" w:cs="Arial"/>
              </w:rPr>
            </w:pPr>
            <w:r>
              <w:rPr>
                <w:rFonts w:ascii="ＭＳ 明朝" w:hAnsi="ＭＳ 明朝" w:cs="Arial" w:hint="eastAsia"/>
              </w:rPr>
              <w:t>和歌山県による事業説明会</w:t>
            </w:r>
          </w:p>
        </w:tc>
        <w:tc>
          <w:tcPr>
            <w:tcW w:w="1134" w:type="dxa"/>
            <w:tcBorders>
              <w:top w:val="single" w:sz="4" w:space="0" w:color="auto"/>
              <w:left w:val="single" w:sz="4" w:space="0" w:color="auto"/>
              <w:right w:val="single" w:sz="4" w:space="0" w:color="auto"/>
            </w:tcBorders>
          </w:tcPr>
          <w:p w:rsidR="004F7A3C" w:rsidRDefault="005A0C75" w:rsidP="002D5E8E">
            <w:pPr>
              <w:jc w:val="right"/>
              <w:rPr>
                <w:rFonts w:ascii="ＭＳ 明朝" w:hAnsi="ＭＳ 明朝" w:cs="Arial"/>
              </w:rPr>
            </w:pPr>
            <w:r>
              <w:rPr>
                <w:rFonts w:ascii="ＭＳ 明朝" w:hAnsi="ＭＳ 明朝" w:cs="Arial" w:hint="eastAsia"/>
              </w:rPr>
              <w:t>１名</w:t>
            </w:r>
          </w:p>
        </w:tc>
      </w:tr>
    </w:tbl>
    <w:p w:rsidR="00116C23" w:rsidRDefault="00116C23" w:rsidP="00413F06">
      <w:pPr>
        <w:jc w:val="left"/>
        <w:rPr>
          <w:rFonts w:ascii="ＭＳ Ｐゴシック" w:eastAsia="ＭＳ Ｐゴシック" w:hAnsi="ＭＳ Ｐゴシック"/>
          <w:b/>
          <w:sz w:val="24"/>
          <w:szCs w:val="24"/>
        </w:rPr>
      </w:pPr>
    </w:p>
    <w:p w:rsidR="00116C23" w:rsidRDefault="00116C23" w:rsidP="00413F06">
      <w:pPr>
        <w:jc w:val="left"/>
        <w:rPr>
          <w:rFonts w:ascii="ＭＳ Ｐゴシック" w:eastAsia="ＭＳ Ｐゴシック" w:hAnsi="ＭＳ Ｐゴシック"/>
          <w:b/>
          <w:sz w:val="24"/>
          <w:szCs w:val="24"/>
        </w:rPr>
      </w:pPr>
    </w:p>
    <w:p w:rsidR="002D5E8E" w:rsidRPr="00C400F8" w:rsidRDefault="002D5E8E" w:rsidP="00413F06">
      <w:pPr>
        <w:jc w:val="left"/>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t>１５</w:t>
      </w:r>
      <w:r w:rsidR="00AC7EBE">
        <w:rPr>
          <w:rFonts w:ascii="ＭＳ Ｐゴシック" w:eastAsia="ＭＳ Ｐゴシック" w:hAnsi="ＭＳ Ｐゴシック" w:hint="eastAsia"/>
          <w:b/>
          <w:sz w:val="24"/>
          <w:szCs w:val="24"/>
        </w:rPr>
        <w:t>，</w:t>
      </w:r>
      <w:r w:rsidRPr="00C400F8">
        <w:rPr>
          <w:rFonts w:ascii="ＭＳ Ｐゴシック" w:eastAsia="ＭＳ Ｐゴシック" w:hAnsi="ＭＳ Ｐゴシック" w:hint="eastAsia"/>
          <w:b/>
          <w:sz w:val="24"/>
          <w:szCs w:val="24"/>
        </w:rPr>
        <w:t>事務・財務管理</w:t>
      </w:r>
    </w:p>
    <w:p w:rsidR="002D5E8E" w:rsidRPr="00AC7EBE" w:rsidRDefault="001B0E37" w:rsidP="00AC7EBE">
      <w:pPr>
        <w:ind w:left="225"/>
        <w:rPr>
          <w:sz w:val="22"/>
        </w:rPr>
      </w:pPr>
      <w:r>
        <w:rPr>
          <w:rFonts w:hint="eastAsia"/>
          <w:sz w:val="22"/>
        </w:rPr>
        <w:t>①</w:t>
      </w:r>
      <w:r w:rsidR="002D5E8E" w:rsidRPr="001B0E37">
        <w:rPr>
          <w:rFonts w:hint="eastAsia"/>
          <w:sz w:val="22"/>
        </w:rPr>
        <w:t>会計処理の適正化を図る。</w:t>
      </w:r>
      <w:r>
        <w:rPr>
          <w:rFonts w:hint="eastAsia"/>
          <w:sz w:val="22"/>
        </w:rPr>
        <w:t>小口は、毎週木</w:t>
      </w:r>
      <w:r w:rsidR="002D5E8E" w:rsidRPr="001B0E37">
        <w:rPr>
          <w:rFonts w:hint="eastAsia"/>
          <w:sz w:val="22"/>
        </w:rPr>
        <w:t>曜日に事務センターが来所し処理を行ってい</w:t>
      </w:r>
      <w:r>
        <w:rPr>
          <w:rFonts w:hint="eastAsia"/>
          <w:sz w:val="22"/>
        </w:rPr>
        <w:t>る</w:t>
      </w:r>
      <w:r w:rsidR="002D5E8E" w:rsidRPr="001B0E37">
        <w:rPr>
          <w:rFonts w:hint="eastAsia"/>
          <w:sz w:val="22"/>
        </w:rPr>
        <w:t>。</w:t>
      </w:r>
      <w:r>
        <w:rPr>
          <w:rFonts w:hint="eastAsia"/>
          <w:sz w:val="22"/>
        </w:rPr>
        <w:t>＊</w:t>
      </w:r>
      <w:r w:rsidR="002D5E8E" w:rsidRPr="008707B9">
        <w:rPr>
          <w:rFonts w:hint="eastAsia"/>
          <w:sz w:val="22"/>
        </w:rPr>
        <w:t>請求事務の効率化・適正化を図</w:t>
      </w:r>
      <w:r>
        <w:rPr>
          <w:rFonts w:hint="eastAsia"/>
          <w:sz w:val="22"/>
        </w:rPr>
        <w:t>るため、</w:t>
      </w:r>
      <w:r w:rsidR="002D5E8E" w:rsidRPr="008707B9">
        <w:rPr>
          <w:rFonts w:hint="eastAsia"/>
          <w:sz w:val="22"/>
        </w:rPr>
        <w:t>出欠表・記録表の実務を</w:t>
      </w:r>
      <w:r>
        <w:rPr>
          <w:rFonts w:hint="eastAsia"/>
          <w:sz w:val="22"/>
        </w:rPr>
        <w:t>事業所で行い、実績記録表作成担当職員に月初めにはメールし上限管理も含め実施してもらっている。＊</w:t>
      </w:r>
      <w:r w:rsidR="002D5E8E" w:rsidRPr="008707B9">
        <w:rPr>
          <w:rFonts w:hint="eastAsia"/>
          <w:sz w:val="22"/>
        </w:rPr>
        <w:t>経費の省力化をはかり</w:t>
      </w:r>
      <w:r>
        <w:rPr>
          <w:rFonts w:hint="eastAsia"/>
          <w:sz w:val="22"/>
        </w:rPr>
        <w:t>節電や消耗備品の経費の節減に取り組んだが、新園舎移転に伴い光熱費等のランニングコストは上昇した。</w:t>
      </w:r>
    </w:p>
    <w:p w:rsidR="002D5E8E" w:rsidRPr="00C400F8" w:rsidRDefault="002D5E8E" w:rsidP="002D5E8E">
      <w:pPr>
        <w:rPr>
          <w:rFonts w:ascii="ＭＳ Ｐゴシック" w:eastAsia="ＭＳ Ｐゴシック" w:hAnsi="ＭＳ Ｐゴシック"/>
          <w:b/>
          <w:sz w:val="24"/>
          <w:szCs w:val="24"/>
        </w:rPr>
      </w:pPr>
      <w:r w:rsidRPr="00C400F8">
        <w:rPr>
          <w:rFonts w:ascii="ＭＳ Ｐゴシック" w:eastAsia="ＭＳ Ｐゴシック" w:hAnsi="ＭＳ Ｐゴシック" w:hint="eastAsia"/>
          <w:b/>
          <w:sz w:val="24"/>
          <w:szCs w:val="24"/>
        </w:rPr>
        <w:lastRenderedPageBreak/>
        <w:t>１６</w:t>
      </w:r>
      <w:r w:rsidR="00AC7EBE">
        <w:rPr>
          <w:rFonts w:ascii="ＭＳ Ｐゴシック" w:eastAsia="ＭＳ Ｐゴシック" w:hAnsi="ＭＳ Ｐゴシック" w:hint="eastAsia"/>
          <w:b/>
          <w:sz w:val="24"/>
          <w:szCs w:val="24"/>
        </w:rPr>
        <w:t>，</w:t>
      </w:r>
      <w:r w:rsidRPr="00C400F8">
        <w:rPr>
          <w:rFonts w:ascii="ＭＳ Ｐゴシック" w:eastAsia="ＭＳ Ｐゴシック" w:hAnsi="ＭＳ Ｐゴシック" w:hint="eastAsia"/>
          <w:b/>
          <w:sz w:val="24"/>
          <w:szCs w:val="24"/>
        </w:rPr>
        <w:t>その他の業務</w:t>
      </w:r>
    </w:p>
    <w:p w:rsidR="002D5E8E" w:rsidRPr="00DA3333" w:rsidRDefault="00DA3333" w:rsidP="002D5E8E">
      <w:pPr>
        <w:ind w:firstLineChars="100" w:firstLine="220"/>
        <w:rPr>
          <w:rFonts w:asciiTheme="minorEastAsia" w:hAnsiTheme="minorEastAsia"/>
          <w:sz w:val="22"/>
        </w:rPr>
      </w:pPr>
      <w:r>
        <w:rPr>
          <w:rFonts w:asciiTheme="minorEastAsia" w:hAnsiTheme="minorEastAsia" w:hint="eastAsia"/>
          <w:sz w:val="22"/>
        </w:rPr>
        <w:t>①</w:t>
      </w:r>
      <w:r w:rsidR="002D5E8E" w:rsidRPr="00DA3333">
        <w:rPr>
          <w:rFonts w:asciiTheme="minorEastAsia" w:hAnsiTheme="minorEastAsia" w:hint="eastAsia"/>
          <w:sz w:val="22"/>
        </w:rPr>
        <w:t>和歌山県障害児保育運動連絡会へ結集し、その運動の一翼を担</w:t>
      </w:r>
      <w:r w:rsidR="001B0E37" w:rsidRPr="00DA3333">
        <w:rPr>
          <w:rFonts w:asciiTheme="minorEastAsia" w:hAnsiTheme="minorEastAsia" w:hint="eastAsia"/>
          <w:sz w:val="22"/>
        </w:rPr>
        <w:t>う</w:t>
      </w:r>
      <w:r w:rsidR="002D5E8E" w:rsidRPr="00DA3333">
        <w:rPr>
          <w:rFonts w:asciiTheme="minorEastAsia" w:hAnsiTheme="minorEastAsia" w:hint="eastAsia"/>
          <w:sz w:val="22"/>
        </w:rPr>
        <w:t>。</w:t>
      </w:r>
    </w:p>
    <w:p w:rsidR="002D5E8E" w:rsidRPr="00DA3333" w:rsidRDefault="00DA3333" w:rsidP="00AC7EBE">
      <w:pPr>
        <w:ind w:leftChars="100" w:left="210"/>
        <w:rPr>
          <w:rFonts w:asciiTheme="minorEastAsia" w:hAnsiTheme="minorEastAsia"/>
          <w:sz w:val="22"/>
        </w:rPr>
      </w:pPr>
      <w:r>
        <w:rPr>
          <w:rFonts w:asciiTheme="minorEastAsia" w:hAnsiTheme="minorEastAsia" w:hint="eastAsia"/>
          <w:sz w:val="22"/>
        </w:rPr>
        <w:t>②</w:t>
      </w:r>
      <w:r w:rsidR="002D5E8E" w:rsidRPr="00DA3333">
        <w:rPr>
          <w:rFonts w:asciiTheme="minorEastAsia" w:hAnsiTheme="minorEastAsia" w:hint="eastAsia"/>
          <w:sz w:val="22"/>
        </w:rPr>
        <w:t>地域の啓発活動（地域住民の障害への理解の促進）に努め</w:t>
      </w:r>
      <w:r w:rsidR="001B0E37" w:rsidRPr="00DA3333">
        <w:rPr>
          <w:rFonts w:asciiTheme="minorEastAsia" w:hAnsiTheme="minorEastAsia" w:hint="eastAsia"/>
          <w:sz w:val="22"/>
        </w:rPr>
        <w:t>、教育支援委員会や行政からの依頼等あれば民生委員</w:t>
      </w:r>
      <w:r w:rsidR="00C400F8" w:rsidRPr="00DA3333">
        <w:rPr>
          <w:rFonts w:asciiTheme="minorEastAsia" w:hAnsiTheme="minorEastAsia" w:hint="eastAsia"/>
          <w:sz w:val="22"/>
        </w:rPr>
        <w:t>の方や地域住民の方の施設見学等に</w:t>
      </w:r>
      <w:r w:rsidR="001B0E37" w:rsidRPr="00DA3333">
        <w:rPr>
          <w:rFonts w:asciiTheme="minorEastAsia" w:hAnsiTheme="minorEastAsia" w:hint="eastAsia"/>
          <w:sz w:val="22"/>
        </w:rPr>
        <w:t>協力した</w:t>
      </w:r>
      <w:r w:rsidRPr="00DA3333">
        <w:rPr>
          <w:rFonts w:asciiTheme="minorEastAsia" w:hAnsiTheme="minorEastAsia" w:hint="eastAsia"/>
          <w:sz w:val="22"/>
        </w:rPr>
        <w:t>。また</w:t>
      </w:r>
      <w:r w:rsidRPr="00DA3333">
        <w:rPr>
          <w:rFonts w:hint="eastAsia"/>
          <w:sz w:val="22"/>
        </w:rPr>
        <w:t>地域の自治会とも当初から連携することができ、早々ではあるが福祉避難所としての締結もすますことができた。</w:t>
      </w:r>
    </w:p>
    <w:sectPr w:rsidR="002D5E8E" w:rsidRPr="00DA3333" w:rsidSect="00DA3333">
      <w:pgSz w:w="11906" w:h="16838"/>
      <w:pgMar w:top="1276" w:right="1274" w:bottom="127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682C2C0E"/>
    <w:multiLevelType w:val="hybridMultilevel"/>
    <w:tmpl w:val="563A688E"/>
    <w:lvl w:ilvl="0" w:tplc="988485D4">
      <w:start w:val="1"/>
      <w:numFmt w:val="decimalFullWidth"/>
      <w:lvlText w:val="%1、"/>
      <w:lvlJc w:val="left"/>
      <w:pPr>
        <w:ind w:left="122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02CD9"/>
    <w:multiLevelType w:val="hybridMultilevel"/>
    <w:tmpl w:val="6E0657B8"/>
    <w:lvl w:ilvl="0" w:tplc="C6509482">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23"/>
    <w:rsid w:val="000D6C18"/>
    <w:rsid w:val="000F4577"/>
    <w:rsid w:val="00116C23"/>
    <w:rsid w:val="0013058B"/>
    <w:rsid w:val="001B0E37"/>
    <w:rsid w:val="00287E82"/>
    <w:rsid w:val="002D12E1"/>
    <w:rsid w:val="002D5E8E"/>
    <w:rsid w:val="00382C78"/>
    <w:rsid w:val="003C6899"/>
    <w:rsid w:val="00413F06"/>
    <w:rsid w:val="004E30D5"/>
    <w:rsid w:val="004F7A3C"/>
    <w:rsid w:val="00581EBC"/>
    <w:rsid w:val="005A0C75"/>
    <w:rsid w:val="007B0798"/>
    <w:rsid w:val="007F3323"/>
    <w:rsid w:val="008C0563"/>
    <w:rsid w:val="00996A9D"/>
    <w:rsid w:val="009F4EDB"/>
    <w:rsid w:val="00A017D9"/>
    <w:rsid w:val="00AC7EBE"/>
    <w:rsid w:val="00B714D9"/>
    <w:rsid w:val="00BB2B43"/>
    <w:rsid w:val="00C2764F"/>
    <w:rsid w:val="00C400F8"/>
    <w:rsid w:val="00DA3333"/>
    <w:rsid w:val="00DC20A9"/>
    <w:rsid w:val="00D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6AED56-CFFF-407B-85A2-8384836F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F3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323"/>
    <w:pPr>
      <w:ind w:leftChars="400" w:left="840"/>
    </w:pPr>
  </w:style>
  <w:style w:type="paragraph" w:customStyle="1" w:styleId="Default">
    <w:name w:val="Default"/>
    <w:rsid w:val="00C2764F"/>
    <w:pPr>
      <w:widowControl w:val="0"/>
      <w:autoSpaceDE w:val="0"/>
      <w:autoSpaceDN w:val="0"/>
      <w:adjustRightInd w:val="0"/>
    </w:pPr>
    <w:rPr>
      <w:rFonts w:ascii="ＭＳ...." w:eastAsia="ＭＳ...." w:cs="ＭＳ...."/>
      <w:color w:val="000000"/>
      <w:kern w:val="0"/>
      <w:sz w:val="24"/>
      <w:szCs w:val="24"/>
    </w:rPr>
  </w:style>
  <w:style w:type="paragraph" w:styleId="a5">
    <w:name w:val="Balloon Text"/>
    <w:basedOn w:val="a"/>
    <w:link w:val="a6"/>
    <w:uiPriority w:val="99"/>
    <w:semiHidden/>
    <w:unhideWhenUsed/>
    <w:rsid w:val="00C400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0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1040</Words>
  <Characters>5932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keiko</dc:creator>
  <cp:lastModifiedBy>角口清人</cp:lastModifiedBy>
  <cp:revision>2</cp:revision>
  <cp:lastPrinted>2017-05-19T02:51:00Z</cp:lastPrinted>
  <dcterms:created xsi:type="dcterms:W3CDTF">2017-06-26T06:09:00Z</dcterms:created>
  <dcterms:modified xsi:type="dcterms:W3CDTF">2017-06-26T06:09:00Z</dcterms:modified>
</cp:coreProperties>
</file>